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3251E" w14:textId="7ED28B9E" w:rsidR="00E8134F" w:rsidRPr="001C6BF1" w:rsidRDefault="00AE7E89" w:rsidP="00E8134F">
      <w:pPr>
        <w:jc w:val="center"/>
        <w:rPr>
          <w:rFonts w:ascii="Times New Roman" w:hAnsi="Times New Roman" w:cs="Times New Roman"/>
          <w:b/>
          <w:bCs/>
          <w:sz w:val="24"/>
          <w:szCs w:val="24"/>
        </w:rPr>
      </w:pPr>
      <w:bookmarkStart w:id="0" w:name="_MailOriginal"/>
      <w:r>
        <w:rPr>
          <w:rFonts w:ascii="Times New Roman" w:hAnsi="Times New Roman" w:cs="Times New Roman"/>
          <w:b/>
          <w:bCs/>
          <w:sz w:val="24"/>
          <w:szCs w:val="24"/>
        </w:rPr>
        <w:t xml:space="preserve">LSUHSC SPH - </w:t>
      </w:r>
      <w:r w:rsidR="002824C7">
        <w:rPr>
          <w:rFonts w:ascii="Times New Roman" w:hAnsi="Times New Roman" w:cs="Times New Roman"/>
          <w:b/>
          <w:bCs/>
          <w:sz w:val="24"/>
          <w:szCs w:val="24"/>
        </w:rPr>
        <w:t>FY2</w:t>
      </w:r>
      <w:r w:rsidR="005223BC">
        <w:rPr>
          <w:rFonts w:ascii="Times New Roman" w:hAnsi="Times New Roman" w:cs="Times New Roman"/>
          <w:b/>
          <w:bCs/>
          <w:sz w:val="24"/>
          <w:szCs w:val="24"/>
        </w:rPr>
        <w:t>5</w:t>
      </w:r>
      <w:r w:rsidR="002824C7">
        <w:rPr>
          <w:rFonts w:ascii="Times New Roman" w:hAnsi="Times New Roman" w:cs="Times New Roman"/>
          <w:b/>
          <w:bCs/>
          <w:sz w:val="24"/>
          <w:szCs w:val="24"/>
        </w:rPr>
        <w:t xml:space="preserve"> </w:t>
      </w:r>
      <w:r w:rsidR="00E8134F" w:rsidRPr="001C6BF1">
        <w:rPr>
          <w:rFonts w:ascii="Times New Roman" w:hAnsi="Times New Roman" w:cs="Times New Roman"/>
          <w:b/>
          <w:bCs/>
          <w:sz w:val="24"/>
          <w:szCs w:val="24"/>
        </w:rPr>
        <w:t>Travel Polic</w:t>
      </w:r>
      <w:r w:rsidR="00BD6B28" w:rsidRPr="001C6BF1">
        <w:rPr>
          <w:rFonts w:ascii="Times New Roman" w:hAnsi="Times New Roman" w:cs="Times New Roman"/>
          <w:b/>
          <w:bCs/>
          <w:sz w:val="24"/>
          <w:szCs w:val="24"/>
        </w:rPr>
        <w:t>ies</w:t>
      </w:r>
      <w:r w:rsidR="00A637D6" w:rsidRPr="001C6BF1">
        <w:rPr>
          <w:rFonts w:ascii="Times New Roman" w:hAnsi="Times New Roman" w:cs="Times New Roman"/>
          <w:b/>
          <w:bCs/>
          <w:sz w:val="24"/>
          <w:szCs w:val="24"/>
        </w:rPr>
        <w:t>, Procedures, and</w:t>
      </w:r>
      <w:r w:rsidR="00C22A30" w:rsidRPr="001C6BF1">
        <w:rPr>
          <w:rFonts w:ascii="Times New Roman" w:hAnsi="Times New Roman" w:cs="Times New Roman"/>
          <w:b/>
          <w:bCs/>
          <w:sz w:val="24"/>
          <w:szCs w:val="24"/>
        </w:rPr>
        <w:t xml:space="preserve"> Tips</w:t>
      </w:r>
    </w:p>
    <w:p w14:paraId="14C3E4B7" w14:textId="77777777" w:rsidR="00E8134F" w:rsidRPr="001C6BF1" w:rsidRDefault="00E8134F" w:rsidP="00E8134F">
      <w:pPr>
        <w:rPr>
          <w:rFonts w:ascii="Times New Roman" w:hAnsi="Times New Roman" w:cs="Times New Roman"/>
          <w:b/>
          <w:bCs/>
          <w:sz w:val="24"/>
          <w:szCs w:val="24"/>
        </w:rPr>
      </w:pPr>
    </w:p>
    <w:p w14:paraId="3A29FAC6" w14:textId="07E5CE56" w:rsidR="00C22A30" w:rsidRDefault="00641898" w:rsidP="00E8134F">
      <w:pPr>
        <w:rPr>
          <w:rFonts w:ascii="Times New Roman" w:hAnsi="Times New Roman" w:cs="Times New Roman"/>
          <w:sz w:val="24"/>
          <w:szCs w:val="24"/>
        </w:rPr>
      </w:pPr>
      <w:r w:rsidRPr="001C6BF1">
        <w:rPr>
          <w:rFonts w:ascii="Times New Roman" w:hAnsi="Times New Roman" w:cs="Times New Roman"/>
          <w:sz w:val="24"/>
          <w:szCs w:val="24"/>
        </w:rPr>
        <w:t xml:space="preserve">This document contains </w:t>
      </w:r>
      <w:r w:rsidR="00C22A30" w:rsidRPr="001C6BF1">
        <w:rPr>
          <w:rFonts w:ascii="Times New Roman" w:hAnsi="Times New Roman" w:cs="Times New Roman"/>
          <w:sz w:val="24"/>
          <w:szCs w:val="24"/>
        </w:rPr>
        <w:t xml:space="preserve">information regarding travel policies and procedures to provide guidance to travelers and assist travelers in avoiding some common pitfalls. More detailed information regarding travel guidelines is provided in </w:t>
      </w:r>
      <w:hyperlink r:id="rId6" w:history="1">
        <w:r w:rsidR="00C22A30" w:rsidRPr="001C6BF1">
          <w:rPr>
            <w:rStyle w:val="Hyperlink"/>
            <w:rFonts w:ascii="Times New Roman" w:hAnsi="Times New Roman" w:cs="Times New Roman"/>
            <w:i/>
            <w:iCs/>
            <w:sz w:val="24"/>
            <w:szCs w:val="24"/>
          </w:rPr>
          <w:t xml:space="preserve">PM-13 </w:t>
        </w:r>
        <w:r w:rsidR="00831380" w:rsidRPr="001C6BF1">
          <w:rPr>
            <w:rStyle w:val="Hyperlink"/>
            <w:rFonts w:ascii="Times New Roman" w:hAnsi="Times New Roman" w:cs="Times New Roman"/>
            <w:i/>
            <w:iCs/>
            <w:sz w:val="24"/>
            <w:szCs w:val="24"/>
          </w:rPr>
          <w:t xml:space="preserve">University </w:t>
        </w:r>
        <w:r w:rsidR="00C22A30" w:rsidRPr="001C6BF1">
          <w:rPr>
            <w:rStyle w:val="Hyperlink"/>
            <w:rFonts w:ascii="Times New Roman" w:hAnsi="Times New Roman" w:cs="Times New Roman"/>
            <w:i/>
            <w:iCs/>
            <w:sz w:val="24"/>
            <w:szCs w:val="24"/>
          </w:rPr>
          <w:t>Travel Regulations</w:t>
        </w:r>
      </w:hyperlink>
      <w:r w:rsidR="00AE7E89">
        <w:rPr>
          <w:rFonts w:ascii="Times New Roman" w:hAnsi="Times New Roman" w:cs="Times New Roman"/>
          <w:sz w:val="24"/>
          <w:szCs w:val="24"/>
        </w:rPr>
        <w:t xml:space="preserve">, and on the University </w:t>
      </w:r>
      <w:hyperlink r:id="rId7" w:history="1">
        <w:r w:rsidR="00AE7E89" w:rsidRPr="00AE7E89">
          <w:rPr>
            <w:rStyle w:val="Hyperlink"/>
            <w:rFonts w:ascii="Times New Roman" w:hAnsi="Times New Roman" w:cs="Times New Roman"/>
            <w:sz w:val="24"/>
            <w:szCs w:val="24"/>
          </w:rPr>
          <w:t>Travel website</w:t>
        </w:r>
      </w:hyperlink>
      <w:r w:rsidR="00AE7E89">
        <w:rPr>
          <w:rFonts w:ascii="Times New Roman" w:hAnsi="Times New Roman" w:cs="Times New Roman"/>
          <w:sz w:val="24"/>
          <w:szCs w:val="24"/>
        </w:rPr>
        <w:t>.</w:t>
      </w:r>
    </w:p>
    <w:p w14:paraId="29FC5268" w14:textId="49668384" w:rsidR="00AE7E89" w:rsidRDefault="00AE7E89" w:rsidP="00E8134F">
      <w:pPr>
        <w:rPr>
          <w:rFonts w:ascii="Times New Roman" w:hAnsi="Times New Roman" w:cs="Times New Roman"/>
          <w:sz w:val="24"/>
          <w:szCs w:val="24"/>
        </w:rPr>
      </w:pPr>
    </w:p>
    <w:p w14:paraId="7CD047D9" w14:textId="50C9F120" w:rsidR="00AE7E89" w:rsidRPr="00AE7E89" w:rsidRDefault="00E54DFC" w:rsidP="00AE7E89">
      <w:pPr>
        <w:jc w:val="center"/>
        <w:rPr>
          <w:rFonts w:ascii="Times New Roman" w:hAnsi="Times New Roman" w:cs="Times New Roman"/>
          <w:b/>
          <w:sz w:val="28"/>
          <w:szCs w:val="28"/>
        </w:rPr>
      </w:pPr>
      <w:hyperlink r:id="rId8" w:history="1">
        <w:r w:rsidR="00AE7E89" w:rsidRPr="00AE7E89">
          <w:rPr>
            <w:rStyle w:val="Hyperlink"/>
            <w:rFonts w:ascii="Times New Roman" w:hAnsi="Times New Roman" w:cs="Times New Roman"/>
            <w:b/>
            <w:sz w:val="28"/>
            <w:szCs w:val="28"/>
          </w:rPr>
          <w:t xml:space="preserve"> Reimbursement Checklist</w:t>
        </w:r>
      </w:hyperlink>
      <w:r w:rsidR="00AE7E89" w:rsidRPr="00AE7E89">
        <w:rPr>
          <w:rFonts w:ascii="Times New Roman" w:hAnsi="Times New Roman" w:cs="Times New Roman"/>
          <w:b/>
          <w:sz w:val="28"/>
          <w:szCs w:val="28"/>
        </w:rPr>
        <w:t xml:space="preserve"> and </w:t>
      </w:r>
      <w:hyperlink r:id="rId9" w:history="1">
        <w:r w:rsidR="00AE7E89" w:rsidRPr="00AE7E89">
          <w:rPr>
            <w:rStyle w:val="Hyperlink"/>
            <w:rFonts w:ascii="Times New Roman" w:hAnsi="Times New Roman" w:cs="Times New Roman"/>
            <w:b/>
            <w:sz w:val="28"/>
            <w:szCs w:val="28"/>
          </w:rPr>
          <w:t>Travel Pocket Guide</w:t>
        </w:r>
      </w:hyperlink>
    </w:p>
    <w:p w14:paraId="79B39D49" w14:textId="77777777" w:rsidR="001452FD" w:rsidRPr="001C6BF1" w:rsidRDefault="001452FD" w:rsidP="00E8134F">
      <w:pPr>
        <w:rPr>
          <w:rFonts w:ascii="Times New Roman" w:hAnsi="Times New Roman" w:cs="Times New Roman"/>
          <w:b/>
          <w:bCs/>
          <w:sz w:val="24"/>
          <w:szCs w:val="24"/>
        </w:rPr>
      </w:pPr>
    </w:p>
    <w:p w14:paraId="7AA5E9D5" w14:textId="77777777" w:rsidR="00E8134F" w:rsidRPr="001C6BF1" w:rsidRDefault="00E8134F" w:rsidP="000F630F">
      <w:pPr>
        <w:pStyle w:val="ListParagraph"/>
        <w:numPr>
          <w:ilvl w:val="0"/>
          <w:numId w:val="8"/>
        </w:numPr>
        <w:rPr>
          <w:b/>
          <w:bCs/>
        </w:rPr>
      </w:pPr>
      <w:r w:rsidRPr="001C6BF1">
        <w:rPr>
          <w:b/>
          <w:bCs/>
          <w:color w:val="7030A0"/>
        </w:rPr>
        <w:t>Prior Approval</w:t>
      </w:r>
      <w:r w:rsidR="001452FD" w:rsidRPr="001C6BF1">
        <w:rPr>
          <w:b/>
          <w:bCs/>
          <w:color w:val="7030A0"/>
        </w:rPr>
        <w:t xml:space="preserve"> for Travel</w:t>
      </w:r>
      <w:r w:rsidRPr="001C6BF1">
        <w:rPr>
          <w:b/>
          <w:bCs/>
          <w:color w:val="7030A0"/>
        </w:rPr>
        <w:t xml:space="preserve"> Form</w:t>
      </w:r>
    </w:p>
    <w:p w14:paraId="4A089B5F" w14:textId="6875EAEE" w:rsidR="001452FD" w:rsidRPr="001C6BF1" w:rsidRDefault="001452FD" w:rsidP="00D3193C">
      <w:pPr>
        <w:ind w:left="360"/>
        <w:rPr>
          <w:rFonts w:ascii="Times New Roman" w:hAnsi="Times New Roman" w:cs="Times New Roman"/>
          <w:sz w:val="24"/>
          <w:szCs w:val="24"/>
        </w:rPr>
      </w:pPr>
      <w:r w:rsidRPr="001C6BF1">
        <w:rPr>
          <w:rFonts w:ascii="Times New Roman" w:hAnsi="Times New Roman" w:cs="Times New Roman"/>
          <w:sz w:val="24"/>
          <w:szCs w:val="24"/>
        </w:rPr>
        <w:t xml:space="preserve">Prior to your travel date a </w:t>
      </w:r>
      <w:hyperlink r:id="rId10" w:history="1">
        <w:r w:rsidRPr="001C6BF1">
          <w:rPr>
            <w:rStyle w:val="Hyperlink"/>
            <w:rFonts w:ascii="Times New Roman" w:hAnsi="Times New Roman" w:cs="Times New Roman"/>
            <w:i/>
            <w:iCs/>
            <w:sz w:val="24"/>
            <w:szCs w:val="24"/>
          </w:rPr>
          <w:t>Prior Approval for Travel</w:t>
        </w:r>
      </w:hyperlink>
      <w:r w:rsidRPr="001C6BF1">
        <w:rPr>
          <w:rFonts w:ascii="Times New Roman" w:hAnsi="Times New Roman" w:cs="Times New Roman"/>
          <w:color w:val="2F5597"/>
          <w:sz w:val="24"/>
          <w:szCs w:val="24"/>
        </w:rPr>
        <w:t xml:space="preserve"> </w:t>
      </w:r>
      <w:r w:rsidRPr="001C6BF1">
        <w:rPr>
          <w:rFonts w:ascii="Times New Roman" w:hAnsi="Times New Roman" w:cs="Times New Roman"/>
          <w:sz w:val="24"/>
          <w:szCs w:val="24"/>
        </w:rPr>
        <w:t>form must be approved by the Business Office and it must include the appropriate funding source. Payment for registration fees and/or flights will not be made until the form is submitted</w:t>
      </w:r>
      <w:r w:rsidR="00571BE3" w:rsidRPr="001C6BF1">
        <w:rPr>
          <w:rFonts w:ascii="Times New Roman" w:hAnsi="Times New Roman" w:cs="Times New Roman"/>
          <w:sz w:val="24"/>
          <w:szCs w:val="24"/>
        </w:rPr>
        <w:t xml:space="preserve"> with the appropriate signatures</w:t>
      </w:r>
      <w:r w:rsidRPr="001C6BF1">
        <w:rPr>
          <w:rFonts w:ascii="Times New Roman" w:hAnsi="Times New Roman" w:cs="Times New Roman"/>
          <w:sz w:val="24"/>
          <w:szCs w:val="24"/>
        </w:rPr>
        <w:t xml:space="preserve">. </w:t>
      </w:r>
      <w:r w:rsidR="00A82249" w:rsidRPr="001C6BF1">
        <w:rPr>
          <w:rFonts w:ascii="Times New Roman" w:hAnsi="Times New Roman" w:cs="Times New Roman"/>
          <w:sz w:val="24"/>
          <w:szCs w:val="24"/>
        </w:rPr>
        <w:t>Prior approval amounts are best-</w:t>
      </w:r>
      <w:r w:rsidRPr="001C6BF1">
        <w:rPr>
          <w:rFonts w:ascii="Times New Roman" w:hAnsi="Times New Roman" w:cs="Times New Roman"/>
          <w:sz w:val="24"/>
          <w:szCs w:val="24"/>
        </w:rPr>
        <w:t xml:space="preserve">guess estimates, and it is better to over-estimate than under-estimate to prevent a </w:t>
      </w:r>
      <w:r w:rsidR="00754E12" w:rsidRPr="001C6BF1">
        <w:rPr>
          <w:rFonts w:ascii="Times New Roman" w:hAnsi="Times New Roman" w:cs="Times New Roman"/>
          <w:sz w:val="24"/>
          <w:szCs w:val="24"/>
        </w:rPr>
        <w:t>prior approval from needing to b</w:t>
      </w:r>
      <w:r w:rsidRPr="001C6BF1">
        <w:rPr>
          <w:rFonts w:ascii="Times New Roman" w:hAnsi="Times New Roman" w:cs="Times New Roman"/>
          <w:sz w:val="24"/>
          <w:szCs w:val="24"/>
        </w:rPr>
        <w:t>e re-approved.</w:t>
      </w:r>
    </w:p>
    <w:p w14:paraId="473D6341" w14:textId="77777777" w:rsidR="001452FD" w:rsidRPr="001C6BF1" w:rsidRDefault="001452FD" w:rsidP="00E8134F">
      <w:pPr>
        <w:rPr>
          <w:rFonts w:ascii="Times New Roman" w:hAnsi="Times New Roman" w:cs="Times New Roman"/>
          <w:sz w:val="24"/>
          <w:szCs w:val="24"/>
        </w:rPr>
      </w:pPr>
    </w:p>
    <w:p w14:paraId="0C629239" w14:textId="77777777" w:rsidR="0063659F" w:rsidRPr="001C6BF1" w:rsidRDefault="00414D72" w:rsidP="0063659F">
      <w:pPr>
        <w:pStyle w:val="ListParagraph"/>
        <w:numPr>
          <w:ilvl w:val="0"/>
          <w:numId w:val="8"/>
        </w:numPr>
        <w:rPr>
          <w:color w:val="7030A0"/>
        </w:rPr>
      </w:pPr>
      <w:r w:rsidRPr="001C6BF1">
        <w:rPr>
          <w:b/>
          <w:bCs/>
          <w:color w:val="7030A0"/>
        </w:rPr>
        <w:t>Airfare</w:t>
      </w:r>
    </w:p>
    <w:p w14:paraId="52224666" w14:textId="539808FE" w:rsidR="00FF49E8" w:rsidRDefault="0063659F" w:rsidP="00321774">
      <w:pPr>
        <w:pStyle w:val="ListParagraph"/>
        <w:numPr>
          <w:ilvl w:val="0"/>
          <w:numId w:val="18"/>
        </w:numPr>
      </w:pPr>
      <w:r w:rsidRPr="001C6BF1">
        <w:t xml:space="preserve">The </w:t>
      </w:r>
      <w:r w:rsidR="001C6BF1" w:rsidRPr="001C6BF1">
        <w:t xml:space="preserve">state </w:t>
      </w:r>
      <w:r w:rsidRPr="001C6BF1">
        <w:t>travel agency is</w:t>
      </w:r>
      <w:r w:rsidRPr="001C6BF1">
        <w:rPr>
          <w:b/>
        </w:rPr>
        <w:t xml:space="preserve"> </w:t>
      </w:r>
      <w:r w:rsidR="00414D72" w:rsidRPr="001C6BF1">
        <w:rPr>
          <w:b/>
        </w:rPr>
        <w:t>Christopherson Business Travel</w:t>
      </w:r>
      <w:r w:rsidR="001C6BF1" w:rsidRPr="001C6BF1">
        <w:rPr>
          <w:b/>
        </w:rPr>
        <w:t xml:space="preserve"> </w:t>
      </w:r>
      <w:r w:rsidR="001C6BF1" w:rsidRPr="001C6BF1">
        <w:t xml:space="preserve">and flights are </w:t>
      </w:r>
      <w:r w:rsidR="001C6BF1" w:rsidRPr="001C6BF1">
        <w:rPr>
          <w:b/>
        </w:rPr>
        <w:t>required</w:t>
      </w:r>
      <w:r w:rsidR="001C6BF1" w:rsidRPr="001C6BF1">
        <w:t xml:space="preserve"> to be booked through </w:t>
      </w:r>
      <w:proofErr w:type="spellStart"/>
      <w:r w:rsidR="00321774">
        <w:t>A</w:t>
      </w:r>
      <w:r w:rsidR="001C6BF1" w:rsidRPr="001C6BF1">
        <w:t>ir</w:t>
      </w:r>
      <w:r w:rsidR="00321774">
        <w:t>P</w:t>
      </w:r>
      <w:r w:rsidR="001C6BF1" w:rsidRPr="001C6BF1">
        <w:t>ortal</w:t>
      </w:r>
      <w:proofErr w:type="spellEnd"/>
      <w:r w:rsidR="001C6BF1" w:rsidRPr="001C6BF1">
        <w:t xml:space="preserve"> at </w:t>
      </w:r>
      <w:hyperlink r:id="rId11" w:history="1">
        <w:r w:rsidR="00414D72" w:rsidRPr="001C6BF1">
          <w:rPr>
            <w:rStyle w:val="Hyperlink"/>
            <w:i/>
            <w:iCs/>
          </w:rPr>
          <w:t>https://app.cbtat.com/</w:t>
        </w:r>
      </w:hyperlink>
      <w:r w:rsidR="00414D72" w:rsidRPr="001C6BF1">
        <w:t xml:space="preserve">. </w:t>
      </w:r>
    </w:p>
    <w:p w14:paraId="365DEC7E" w14:textId="77777777" w:rsidR="00321774" w:rsidRDefault="00321774" w:rsidP="00321774">
      <w:pPr>
        <w:pStyle w:val="ListParagraph"/>
        <w:numPr>
          <w:ilvl w:val="0"/>
          <w:numId w:val="18"/>
        </w:numPr>
      </w:pPr>
      <w:r w:rsidRPr="00321774">
        <w:t>Travelers need a travel pro</w:t>
      </w:r>
      <w:r>
        <w:t>file prior to booking a flight.</w:t>
      </w:r>
    </w:p>
    <w:p w14:paraId="6FD38EF4" w14:textId="77777777" w:rsidR="00321774" w:rsidRDefault="00321774" w:rsidP="00321774">
      <w:pPr>
        <w:pStyle w:val="ListParagraph"/>
        <w:numPr>
          <w:ilvl w:val="0"/>
          <w:numId w:val="18"/>
        </w:numPr>
      </w:pPr>
      <w:r w:rsidRPr="00321774">
        <w:t xml:space="preserve">Please set up a </w:t>
      </w:r>
      <w:proofErr w:type="spellStart"/>
      <w:r w:rsidRPr="00321774">
        <w:t>Christopherson</w:t>
      </w:r>
      <w:proofErr w:type="spellEnd"/>
      <w:r w:rsidRPr="00321774">
        <w:t xml:space="preserve"> account here:</w:t>
      </w:r>
      <w:r>
        <w:t xml:space="preserve"> </w:t>
      </w:r>
      <w:hyperlink r:id="rId12" w:history="1">
        <w:r w:rsidR="00414D72" w:rsidRPr="001C6BF1">
          <w:rPr>
            <w:rStyle w:val="Hyperlink"/>
            <w:i/>
            <w:iCs/>
          </w:rPr>
          <w:t>https://legacy.cbtravel.com/business/profile/stateofla/</w:t>
        </w:r>
      </w:hyperlink>
      <w:r w:rsidR="00414D72" w:rsidRPr="001C6BF1">
        <w:t xml:space="preserve">. </w:t>
      </w:r>
    </w:p>
    <w:p w14:paraId="1EFE6B88" w14:textId="77777777" w:rsidR="00321774" w:rsidRDefault="00B86D56" w:rsidP="00321774">
      <w:pPr>
        <w:pStyle w:val="ListParagraph"/>
        <w:numPr>
          <w:ilvl w:val="1"/>
          <w:numId w:val="18"/>
        </w:numPr>
      </w:pPr>
      <w:r w:rsidRPr="001C6BF1">
        <w:t xml:space="preserve">You must choose the appropriate Agency Name: </w:t>
      </w:r>
      <w:r w:rsidRPr="001C6BF1">
        <w:rPr>
          <w:b/>
        </w:rPr>
        <w:t>LSU HSC NO PUBLIC HEALTH – CBA</w:t>
      </w:r>
      <w:r w:rsidR="006A1D88">
        <w:rPr>
          <w:b/>
        </w:rPr>
        <w:t xml:space="preserve"> (LA1474)</w:t>
      </w:r>
      <w:r w:rsidR="001C6BF1" w:rsidRPr="001C6BF1">
        <w:rPr>
          <w:b/>
        </w:rPr>
        <w:t xml:space="preserve"> </w:t>
      </w:r>
      <w:r w:rsidR="001C6BF1" w:rsidRPr="001C6BF1">
        <w:t xml:space="preserve">in order for flights to be </w:t>
      </w:r>
      <w:r w:rsidR="006A1D88">
        <w:t>a</w:t>
      </w:r>
      <w:r w:rsidR="00661342">
        <w:t>pproved by the School of Public</w:t>
      </w:r>
      <w:r w:rsidR="006A1D88">
        <w:t xml:space="preserve"> Health</w:t>
      </w:r>
      <w:r w:rsidR="00321774">
        <w:t>.</w:t>
      </w:r>
    </w:p>
    <w:p w14:paraId="4BB822F1" w14:textId="6DBA4BE4" w:rsidR="00EA0521" w:rsidRPr="001C6BF1" w:rsidRDefault="00411061" w:rsidP="00321774">
      <w:pPr>
        <w:pStyle w:val="ListParagraph"/>
        <w:numPr>
          <w:ilvl w:val="1"/>
          <w:numId w:val="18"/>
        </w:numPr>
      </w:pPr>
      <w:r w:rsidRPr="001C6BF1">
        <w:t>To charge to</w:t>
      </w:r>
      <w:r w:rsidR="0022739E" w:rsidRPr="001C6BF1">
        <w:t xml:space="preserve"> the School CBA, select “CBA card …</w:t>
      </w:r>
      <w:r w:rsidR="00FC28D4" w:rsidRPr="00FC28D4">
        <w:t>4709</w:t>
      </w:r>
      <w:r w:rsidR="006A1D88">
        <w:t>.”</w:t>
      </w:r>
    </w:p>
    <w:p w14:paraId="1C9BD456" w14:textId="77777777" w:rsidR="00321774" w:rsidRDefault="00321774" w:rsidP="00CC767A">
      <w:pPr>
        <w:ind w:left="360"/>
        <w:rPr>
          <w:rFonts w:ascii="Times New Roman" w:hAnsi="Times New Roman" w:cs="Times New Roman"/>
          <w:sz w:val="24"/>
          <w:szCs w:val="24"/>
        </w:rPr>
      </w:pPr>
    </w:p>
    <w:p w14:paraId="76FE9727" w14:textId="0BD59AAF" w:rsidR="00414D72" w:rsidRPr="001C6BF1" w:rsidRDefault="006A1D88" w:rsidP="00CC767A">
      <w:pPr>
        <w:ind w:left="360"/>
        <w:rPr>
          <w:rFonts w:ascii="Times New Roman" w:hAnsi="Times New Roman" w:cs="Times New Roman"/>
          <w:sz w:val="24"/>
          <w:szCs w:val="24"/>
        </w:rPr>
      </w:pPr>
      <w:r w:rsidRPr="006A1D88">
        <w:rPr>
          <w:rFonts w:ascii="Times New Roman" w:hAnsi="Times New Roman" w:cs="Times New Roman"/>
          <w:sz w:val="24"/>
          <w:szCs w:val="24"/>
        </w:rPr>
        <w:t>It is the traveler’s responsibility to choose the most economical, reasonable flight needed for the business travel. If personal days are included, the traveler must inform the Business Office before making the reservation and airfare quote documentation w</w:t>
      </w:r>
      <w:r w:rsidR="00CC767A">
        <w:rPr>
          <w:rFonts w:ascii="Times New Roman" w:hAnsi="Times New Roman" w:cs="Times New Roman"/>
          <w:sz w:val="24"/>
          <w:szCs w:val="24"/>
        </w:rPr>
        <w:t xml:space="preserve">ill be required. </w:t>
      </w:r>
      <w:r>
        <w:rPr>
          <w:rFonts w:ascii="Times New Roman" w:hAnsi="Times New Roman" w:cs="Times New Roman"/>
          <w:color w:val="000000"/>
          <w:sz w:val="24"/>
          <w:szCs w:val="24"/>
        </w:rPr>
        <w:t>For conferences, t</w:t>
      </w:r>
      <w:r w:rsidR="00357990" w:rsidRPr="001C6BF1">
        <w:rPr>
          <w:rFonts w:ascii="Times New Roman" w:hAnsi="Times New Roman" w:cs="Times New Roman"/>
          <w:color w:val="000000"/>
          <w:sz w:val="24"/>
          <w:szCs w:val="24"/>
        </w:rPr>
        <w:t>ravelers</w:t>
      </w:r>
      <w:r w:rsidR="00390FB6">
        <w:rPr>
          <w:rFonts w:ascii="Times New Roman" w:hAnsi="Times New Roman" w:cs="Times New Roman"/>
          <w:color w:val="000000"/>
          <w:sz w:val="24"/>
          <w:szCs w:val="24"/>
        </w:rPr>
        <w:t xml:space="preserve"> may </w:t>
      </w:r>
      <w:r>
        <w:rPr>
          <w:rFonts w:ascii="Times New Roman" w:hAnsi="Times New Roman" w:cs="Times New Roman"/>
          <w:color w:val="000000"/>
          <w:sz w:val="24"/>
          <w:szCs w:val="24"/>
        </w:rPr>
        <w:t>request airfare</w:t>
      </w:r>
      <w:r w:rsidR="00390FB6">
        <w:rPr>
          <w:rFonts w:ascii="Times New Roman" w:hAnsi="Times New Roman" w:cs="Times New Roman"/>
          <w:color w:val="000000"/>
          <w:sz w:val="24"/>
          <w:szCs w:val="24"/>
        </w:rPr>
        <w:t xml:space="preserve"> a maximum of one day prior and one day aft</w:t>
      </w:r>
      <w:r>
        <w:rPr>
          <w:rFonts w:ascii="Times New Roman" w:hAnsi="Times New Roman" w:cs="Times New Roman"/>
          <w:color w:val="000000"/>
          <w:sz w:val="24"/>
          <w:szCs w:val="24"/>
        </w:rPr>
        <w:t xml:space="preserve">er the dates of the conference. </w:t>
      </w:r>
    </w:p>
    <w:p w14:paraId="4068C2EC" w14:textId="77777777" w:rsidR="009D5363" w:rsidRPr="001C6BF1" w:rsidRDefault="009D5363" w:rsidP="00414D72">
      <w:pPr>
        <w:ind w:left="360"/>
        <w:rPr>
          <w:rFonts w:ascii="Times New Roman" w:hAnsi="Times New Roman" w:cs="Times New Roman"/>
          <w:sz w:val="24"/>
          <w:szCs w:val="24"/>
        </w:rPr>
      </w:pPr>
    </w:p>
    <w:p w14:paraId="2E34FE0E" w14:textId="77777777" w:rsidR="00571BE3" w:rsidRPr="001C6BF1" w:rsidRDefault="00571BE3" w:rsidP="008A0807">
      <w:pPr>
        <w:pStyle w:val="ListParagraph"/>
        <w:numPr>
          <w:ilvl w:val="0"/>
          <w:numId w:val="8"/>
        </w:numPr>
        <w:rPr>
          <w:b/>
          <w:bCs/>
          <w:color w:val="7030A0"/>
        </w:rPr>
      </w:pPr>
      <w:r w:rsidRPr="001C6BF1">
        <w:rPr>
          <w:b/>
          <w:bCs/>
          <w:color w:val="7030A0"/>
        </w:rPr>
        <w:t>Registration</w:t>
      </w:r>
    </w:p>
    <w:p w14:paraId="4203315B" w14:textId="6B53C862" w:rsidR="00571BE3" w:rsidRPr="001C6BF1" w:rsidRDefault="00571BE3" w:rsidP="000F630F">
      <w:pPr>
        <w:ind w:left="405"/>
        <w:rPr>
          <w:rFonts w:ascii="Times New Roman" w:hAnsi="Times New Roman" w:cs="Times New Roman"/>
          <w:color w:val="000000" w:themeColor="text1"/>
          <w:sz w:val="24"/>
          <w:szCs w:val="24"/>
        </w:rPr>
      </w:pPr>
      <w:r w:rsidRPr="001C6BF1">
        <w:rPr>
          <w:rFonts w:ascii="Times New Roman" w:hAnsi="Times New Roman" w:cs="Times New Roman"/>
          <w:sz w:val="24"/>
          <w:szCs w:val="24"/>
        </w:rPr>
        <w:t xml:space="preserve">Registration may be paid in advance by the traveler or may be charged directly to the school via a procurement card (p-card). </w:t>
      </w:r>
      <w:r w:rsidRPr="001C6BF1">
        <w:rPr>
          <w:rFonts w:ascii="Times New Roman" w:hAnsi="Times New Roman" w:cs="Times New Roman"/>
          <w:color w:val="000000" w:themeColor="text1"/>
          <w:sz w:val="24"/>
          <w:szCs w:val="24"/>
        </w:rPr>
        <w:t>Please contact the Business Office in advance if you would like registration charged to a school p-card.</w:t>
      </w:r>
    </w:p>
    <w:p w14:paraId="0F895AD6" w14:textId="77777777" w:rsidR="00571BE3" w:rsidRPr="001C6BF1" w:rsidRDefault="00571BE3" w:rsidP="00571BE3">
      <w:pPr>
        <w:rPr>
          <w:rFonts w:ascii="Times New Roman" w:hAnsi="Times New Roman" w:cs="Times New Roman"/>
          <w:color w:val="000000" w:themeColor="text1"/>
          <w:sz w:val="24"/>
          <w:szCs w:val="24"/>
        </w:rPr>
      </w:pPr>
    </w:p>
    <w:p w14:paraId="236E7100" w14:textId="77777777" w:rsidR="00E8134F" w:rsidRPr="001C6BF1" w:rsidRDefault="00E8134F" w:rsidP="00571C4E">
      <w:pPr>
        <w:pStyle w:val="ListParagraph"/>
        <w:numPr>
          <w:ilvl w:val="0"/>
          <w:numId w:val="8"/>
        </w:numPr>
        <w:rPr>
          <w:color w:val="7030A0"/>
        </w:rPr>
      </w:pPr>
      <w:r w:rsidRPr="001C6BF1">
        <w:rPr>
          <w:b/>
          <w:bCs/>
          <w:color w:val="7030A0"/>
        </w:rPr>
        <w:t>Lodging</w:t>
      </w:r>
      <w:r w:rsidRPr="001C6BF1">
        <w:rPr>
          <w:color w:val="7030A0"/>
        </w:rPr>
        <w:t xml:space="preserve"> </w:t>
      </w:r>
    </w:p>
    <w:p w14:paraId="074E66BF" w14:textId="77777777" w:rsidR="005B45C1" w:rsidRPr="001C6BF1" w:rsidRDefault="005B45C1" w:rsidP="00571C4E">
      <w:pPr>
        <w:pStyle w:val="BodyText"/>
        <w:numPr>
          <w:ilvl w:val="0"/>
          <w:numId w:val="17"/>
        </w:numPr>
        <w:ind w:right="157"/>
        <w:rPr>
          <w:rFonts w:cs="Times New Roman"/>
          <w:b/>
          <w:color w:val="7030A0"/>
        </w:rPr>
      </w:pPr>
      <w:r w:rsidRPr="001C6BF1">
        <w:rPr>
          <w:rFonts w:cs="Times New Roman"/>
          <w:b/>
          <w:color w:val="7030A0"/>
        </w:rPr>
        <w:t>General Info</w:t>
      </w:r>
    </w:p>
    <w:p w14:paraId="3E1B6AA6" w14:textId="5B4CA011" w:rsidR="004A6D69" w:rsidRPr="001C6BF1" w:rsidRDefault="00571BE3" w:rsidP="0048165D">
      <w:pPr>
        <w:pStyle w:val="BodyText"/>
        <w:ind w:left="720" w:right="157"/>
        <w:rPr>
          <w:rFonts w:cs="Times New Roman"/>
        </w:rPr>
      </w:pPr>
      <w:r w:rsidRPr="001C6BF1">
        <w:rPr>
          <w:rFonts w:cs="Times New Roman"/>
        </w:rPr>
        <w:t>Hotels are reserved and paid for by the</w:t>
      </w:r>
      <w:r w:rsidRPr="001C6BF1">
        <w:rPr>
          <w:rFonts w:cs="Times New Roman"/>
          <w:spacing w:val="-1"/>
        </w:rPr>
        <w:t xml:space="preserve"> traveler</w:t>
      </w:r>
      <w:r w:rsidR="004A6D69" w:rsidRPr="001C6BF1">
        <w:rPr>
          <w:rFonts w:cs="Times New Roman"/>
          <w:spacing w:val="-1"/>
        </w:rPr>
        <w:t>,</w:t>
      </w:r>
      <w:r w:rsidRPr="001C6BF1">
        <w:rPr>
          <w:rFonts w:cs="Times New Roman"/>
          <w:spacing w:val="-1"/>
        </w:rPr>
        <w:t xml:space="preserve"> and travelers must</w:t>
      </w:r>
      <w:r w:rsidRPr="001C6BF1">
        <w:rPr>
          <w:rFonts w:cs="Times New Roman"/>
        </w:rPr>
        <w:t xml:space="preserve"> be </w:t>
      </w:r>
      <w:r w:rsidRPr="001C6BF1">
        <w:rPr>
          <w:rFonts w:cs="Times New Roman"/>
          <w:spacing w:val="-1"/>
        </w:rPr>
        <w:t>mindful</w:t>
      </w:r>
      <w:r w:rsidRPr="001C6BF1">
        <w:rPr>
          <w:rFonts w:cs="Times New Roman"/>
        </w:rPr>
        <w:t xml:space="preserve"> of</w:t>
      </w:r>
      <w:r w:rsidR="004A6D69" w:rsidRPr="001C6BF1">
        <w:rPr>
          <w:rFonts w:cs="Times New Roman"/>
        </w:rPr>
        <w:t xml:space="preserve">: </w:t>
      </w:r>
    </w:p>
    <w:p w14:paraId="24E6C5C1" w14:textId="0A1D21D2" w:rsidR="004A6D69" w:rsidRPr="001C6BF1" w:rsidRDefault="004A6D69" w:rsidP="004A6D69">
      <w:pPr>
        <w:pStyle w:val="BodyText"/>
        <w:ind w:left="720" w:right="157"/>
        <w:rPr>
          <w:rFonts w:cs="Times New Roman"/>
          <w:spacing w:val="-1"/>
        </w:rPr>
      </w:pPr>
      <w:r w:rsidRPr="001C6BF1">
        <w:rPr>
          <w:rFonts w:cs="Times New Roman"/>
        </w:rPr>
        <w:t>1)</w:t>
      </w:r>
      <w:r w:rsidR="00571BE3" w:rsidRPr="001C6BF1">
        <w:rPr>
          <w:rFonts w:cs="Times New Roman"/>
        </w:rPr>
        <w:t xml:space="preserve"> the reimbursable </w:t>
      </w:r>
      <w:r w:rsidR="00571BE3" w:rsidRPr="001C6BF1">
        <w:rPr>
          <w:rFonts w:cs="Times New Roman"/>
          <w:spacing w:val="-1"/>
        </w:rPr>
        <w:t>rate based on</w:t>
      </w:r>
      <w:r w:rsidRPr="001C6BF1">
        <w:rPr>
          <w:rFonts w:cs="Times New Roman"/>
          <w:spacing w:val="-1"/>
        </w:rPr>
        <w:t xml:space="preserve"> the </w:t>
      </w:r>
      <w:hyperlink r:id="rId13" w:history="1">
        <w:r w:rsidRPr="001C6BF1">
          <w:rPr>
            <w:rStyle w:val="Hyperlink"/>
            <w:rFonts w:cs="Times New Roman"/>
            <w:spacing w:val="-1"/>
          </w:rPr>
          <w:t>GSA lodging rates</w:t>
        </w:r>
      </w:hyperlink>
      <w:r w:rsidR="00A82249" w:rsidRPr="001C6BF1">
        <w:rPr>
          <w:rFonts w:cs="Times New Roman"/>
          <w:spacing w:val="-1"/>
        </w:rPr>
        <w:t xml:space="preserve"> (</w:t>
      </w:r>
      <w:r w:rsidRPr="001C6BF1">
        <w:rPr>
          <w:rFonts w:cs="Times New Roman"/>
          <w:spacing w:val="-1"/>
        </w:rPr>
        <w:t>which do not include taxes/fees</w:t>
      </w:r>
      <w:r w:rsidR="00A82249" w:rsidRPr="001C6BF1">
        <w:rPr>
          <w:rFonts w:cs="Times New Roman"/>
          <w:spacing w:val="-1"/>
        </w:rPr>
        <w:t>)</w:t>
      </w:r>
      <w:r w:rsidRPr="001C6BF1">
        <w:rPr>
          <w:rFonts w:cs="Times New Roman"/>
          <w:spacing w:val="-1"/>
        </w:rPr>
        <w:t xml:space="preserve"> for routine travel</w:t>
      </w:r>
      <w:r w:rsidR="00A82249" w:rsidRPr="001C6BF1">
        <w:rPr>
          <w:rFonts w:cs="Times New Roman"/>
          <w:spacing w:val="-1"/>
        </w:rPr>
        <w:t>; OR</w:t>
      </w:r>
      <w:r w:rsidRPr="001C6BF1">
        <w:rPr>
          <w:rFonts w:cs="Times New Roman"/>
          <w:spacing w:val="-1"/>
        </w:rPr>
        <w:t xml:space="preserve"> </w:t>
      </w:r>
    </w:p>
    <w:p w14:paraId="5EF1DBC0" w14:textId="7907380C" w:rsidR="00571BE3" w:rsidRDefault="00571BE3" w:rsidP="00390FB6">
      <w:pPr>
        <w:pStyle w:val="BodyText"/>
        <w:ind w:left="720" w:right="157"/>
        <w:rPr>
          <w:rFonts w:cs="Times New Roman"/>
          <w:spacing w:val="-1"/>
        </w:rPr>
      </w:pPr>
      <w:r w:rsidRPr="001C6BF1">
        <w:rPr>
          <w:rFonts w:cs="Times New Roman"/>
          <w:spacing w:val="-1"/>
        </w:rPr>
        <w:t>2) the designated conference hotel</w:t>
      </w:r>
      <w:r w:rsidR="00414D72" w:rsidRPr="001C6BF1">
        <w:rPr>
          <w:rFonts w:cs="Times New Roman"/>
          <w:spacing w:val="-1"/>
        </w:rPr>
        <w:t xml:space="preserve"> </w:t>
      </w:r>
      <w:r w:rsidR="00122739" w:rsidRPr="001C6BF1">
        <w:rPr>
          <w:rFonts w:cs="Times New Roman"/>
          <w:spacing w:val="-1"/>
        </w:rPr>
        <w:t>and</w:t>
      </w:r>
      <w:r w:rsidR="00414D72" w:rsidRPr="001C6BF1">
        <w:rPr>
          <w:rFonts w:cs="Times New Roman"/>
          <w:spacing w:val="-1"/>
        </w:rPr>
        <w:t xml:space="preserve"> </w:t>
      </w:r>
      <w:r w:rsidR="00122739" w:rsidRPr="001C6BF1">
        <w:rPr>
          <w:rFonts w:cs="Times New Roman"/>
          <w:spacing w:val="-1"/>
        </w:rPr>
        <w:t>designated conference rate</w:t>
      </w:r>
      <w:r w:rsidRPr="001C6BF1">
        <w:rPr>
          <w:rFonts w:cs="Times New Roman"/>
          <w:spacing w:val="-1"/>
        </w:rPr>
        <w:t xml:space="preserve"> for the conference/meeting.</w:t>
      </w:r>
      <w:r w:rsidR="003738BC" w:rsidRPr="001C6BF1">
        <w:rPr>
          <w:rFonts w:cs="Times New Roman"/>
          <w:spacing w:val="-1"/>
        </w:rPr>
        <w:t xml:space="preserve"> </w:t>
      </w:r>
      <w:r w:rsidR="00390FB6">
        <w:rPr>
          <w:rFonts w:cs="Times New Roman"/>
          <w:spacing w:val="-1"/>
        </w:rPr>
        <w:t>Documentation of the conference hotel and rate must be included with the prior approval</w:t>
      </w:r>
      <w:r w:rsidR="00CD5501">
        <w:rPr>
          <w:rFonts w:cs="Times New Roman"/>
          <w:spacing w:val="-1"/>
        </w:rPr>
        <w:t xml:space="preserve"> and the justification section of the prior for conference lodging must be completed and approved</w:t>
      </w:r>
      <w:r w:rsidR="00390FB6">
        <w:rPr>
          <w:rFonts w:cs="Times New Roman"/>
          <w:spacing w:val="-1"/>
        </w:rPr>
        <w:t xml:space="preserve">. </w:t>
      </w:r>
    </w:p>
    <w:p w14:paraId="16E673BF" w14:textId="7D001B29" w:rsidR="00390FB6" w:rsidRDefault="00390FB6" w:rsidP="00390FB6">
      <w:pPr>
        <w:pStyle w:val="BodyText"/>
        <w:ind w:left="720" w:right="157"/>
        <w:rPr>
          <w:rFonts w:cs="Times New Roman"/>
          <w:spacing w:val="-1"/>
        </w:rPr>
      </w:pPr>
      <w:r>
        <w:rPr>
          <w:rFonts w:cs="Times New Roman"/>
          <w:spacing w:val="-1"/>
        </w:rPr>
        <w:t xml:space="preserve">3) The rate for </w:t>
      </w:r>
      <w:r>
        <w:rPr>
          <w:rFonts w:cs="Times New Roman"/>
          <w:b/>
          <w:spacing w:val="-1"/>
        </w:rPr>
        <w:t>each night</w:t>
      </w:r>
      <w:r>
        <w:rPr>
          <w:rFonts w:cs="Times New Roman"/>
          <w:spacing w:val="-1"/>
        </w:rPr>
        <w:t xml:space="preserve"> of lodging must not exceed the approved lodging rate</w:t>
      </w:r>
      <w:r w:rsidR="00CC767A">
        <w:rPr>
          <w:rFonts w:cs="Times New Roman"/>
          <w:spacing w:val="-1"/>
        </w:rPr>
        <w:t>.</w:t>
      </w:r>
    </w:p>
    <w:p w14:paraId="081EE4F7" w14:textId="0609C458" w:rsidR="00FF49E8" w:rsidRPr="00390FB6" w:rsidRDefault="00FF49E8" w:rsidP="00390FB6">
      <w:pPr>
        <w:pStyle w:val="BodyText"/>
        <w:ind w:left="720" w:right="157"/>
        <w:rPr>
          <w:rFonts w:cs="Times New Roman"/>
          <w:spacing w:val="-1"/>
        </w:rPr>
      </w:pPr>
      <w:r>
        <w:rPr>
          <w:rFonts w:cs="Times New Roman"/>
          <w:spacing w:val="-1"/>
        </w:rPr>
        <w:t xml:space="preserve">4) </w:t>
      </w:r>
      <w:r w:rsidRPr="00FF49E8">
        <w:rPr>
          <w:rFonts w:cs="Times New Roman"/>
          <w:spacing w:val="-1"/>
        </w:rPr>
        <w:t>Lodging should not be prepaid in total; payment should be made upon checkout. If the travel is canceled for any reason and the total lodging amount was prepaid, only the first night of lodging may be allowed as a University expense. The other prepaid lodging days will be the responsibility of the traveler.</w:t>
      </w:r>
    </w:p>
    <w:p w14:paraId="1C5557DE" w14:textId="77777777" w:rsidR="00571BE3" w:rsidRPr="001C6BF1" w:rsidRDefault="00571BE3" w:rsidP="00571BE3">
      <w:pPr>
        <w:pStyle w:val="BodyText"/>
        <w:ind w:left="0" w:right="157"/>
        <w:rPr>
          <w:rStyle w:val="Hyperlink"/>
          <w:rFonts w:cs="Times New Roman"/>
          <w:iCs/>
          <w:u w:val="none"/>
        </w:rPr>
      </w:pPr>
    </w:p>
    <w:p w14:paraId="1118A27D" w14:textId="47646671" w:rsidR="00E8134F" w:rsidRPr="001C6BF1" w:rsidRDefault="00E8134F" w:rsidP="005B45C1">
      <w:pPr>
        <w:pStyle w:val="BodyText"/>
        <w:numPr>
          <w:ilvl w:val="0"/>
          <w:numId w:val="17"/>
        </w:numPr>
        <w:ind w:right="157"/>
        <w:rPr>
          <w:rFonts w:cs="Times New Roman"/>
          <w:b/>
          <w:color w:val="7030A0"/>
        </w:rPr>
      </w:pPr>
      <w:r w:rsidRPr="001C6BF1">
        <w:rPr>
          <w:rFonts w:cs="Times New Roman"/>
          <w:b/>
          <w:color w:val="7030A0"/>
        </w:rPr>
        <w:t xml:space="preserve">Conference/Non-routine Meeting Travel </w:t>
      </w:r>
    </w:p>
    <w:p w14:paraId="461554F1" w14:textId="63FFF7CF" w:rsidR="00E8134F" w:rsidRPr="00CC767A" w:rsidRDefault="00390FB6" w:rsidP="00CC767A">
      <w:pPr>
        <w:ind w:left="720"/>
        <w:rPr>
          <w:rFonts w:ascii="Times New Roman" w:hAnsi="Times New Roman" w:cs="Times New Roman"/>
          <w:iCs/>
          <w:sz w:val="24"/>
          <w:szCs w:val="24"/>
        </w:rPr>
      </w:pPr>
      <w:r>
        <w:rPr>
          <w:rFonts w:ascii="Times New Roman" w:hAnsi="Times New Roman" w:cs="Times New Roman"/>
          <w:sz w:val="24"/>
          <w:szCs w:val="24"/>
        </w:rPr>
        <w:t xml:space="preserve">If a traveler chooses to not stay at the designated conference hotel, the traveler will be reimbursed at the </w:t>
      </w:r>
      <w:hyperlink r:id="rId14" w:history="1">
        <w:r w:rsidR="00CC767A" w:rsidRPr="00CC767A">
          <w:rPr>
            <w:rStyle w:val="Hyperlink"/>
            <w:rFonts w:ascii="Times New Roman" w:hAnsi="Times New Roman" w:cs="Times New Roman"/>
            <w:spacing w:val="-1"/>
            <w:sz w:val="24"/>
            <w:szCs w:val="24"/>
          </w:rPr>
          <w:t>GSA lodging rate</w:t>
        </w:r>
      </w:hyperlink>
      <w:r w:rsidR="003738BC" w:rsidRPr="001C6BF1">
        <w:rPr>
          <w:rStyle w:val="Hyperlink"/>
          <w:rFonts w:ascii="Times New Roman" w:hAnsi="Times New Roman" w:cs="Times New Roman"/>
          <w:iCs/>
          <w:color w:val="auto"/>
          <w:sz w:val="24"/>
          <w:szCs w:val="24"/>
          <w:u w:val="none"/>
        </w:rPr>
        <w:t>,</w:t>
      </w:r>
      <w:r>
        <w:rPr>
          <w:rStyle w:val="Hyperlink"/>
          <w:rFonts w:ascii="Times New Roman" w:hAnsi="Times New Roman" w:cs="Times New Roman"/>
          <w:iCs/>
          <w:color w:val="auto"/>
          <w:sz w:val="24"/>
          <w:szCs w:val="24"/>
          <w:u w:val="none"/>
        </w:rPr>
        <w:t xml:space="preserve"> unless the traveler documents non-availability at the conference hotel. </w:t>
      </w:r>
      <w:r w:rsidR="00DA68D4">
        <w:rPr>
          <w:rStyle w:val="Hyperlink"/>
          <w:rFonts w:ascii="Times New Roman" w:hAnsi="Times New Roman" w:cs="Times New Roman"/>
          <w:iCs/>
          <w:color w:val="auto"/>
          <w:sz w:val="24"/>
          <w:szCs w:val="24"/>
          <w:u w:val="none"/>
        </w:rPr>
        <w:t>If the conference hotel is not available than the traveler may be reimb</w:t>
      </w:r>
      <w:r w:rsidR="00CC767A">
        <w:rPr>
          <w:rStyle w:val="Hyperlink"/>
          <w:rFonts w:ascii="Times New Roman" w:hAnsi="Times New Roman" w:cs="Times New Roman"/>
          <w:iCs/>
          <w:color w:val="auto"/>
          <w:sz w:val="24"/>
          <w:szCs w:val="24"/>
          <w:u w:val="none"/>
        </w:rPr>
        <w:t xml:space="preserve">ursed up to the conference rate. </w:t>
      </w:r>
      <w:r w:rsidR="00DA68D4">
        <w:rPr>
          <w:rStyle w:val="Hyperlink"/>
          <w:rFonts w:ascii="Times New Roman" w:hAnsi="Times New Roman" w:cs="Times New Roman"/>
          <w:iCs/>
          <w:color w:val="auto"/>
          <w:sz w:val="24"/>
          <w:szCs w:val="24"/>
          <w:u w:val="none"/>
        </w:rPr>
        <w:t xml:space="preserve">If there are multiple </w:t>
      </w:r>
      <w:r w:rsidR="00DA68D4">
        <w:rPr>
          <w:rStyle w:val="Hyperlink"/>
          <w:rFonts w:ascii="Times New Roman" w:hAnsi="Times New Roman" w:cs="Times New Roman"/>
          <w:iCs/>
          <w:color w:val="auto"/>
          <w:sz w:val="24"/>
          <w:szCs w:val="24"/>
          <w:u w:val="none"/>
        </w:rPr>
        <w:lastRenderedPageBreak/>
        <w:t xml:space="preserve">designated conference hotels, then the traveler </w:t>
      </w:r>
      <w:r w:rsidR="00021E69">
        <w:rPr>
          <w:rStyle w:val="Hyperlink"/>
          <w:rFonts w:ascii="Times New Roman" w:hAnsi="Times New Roman" w:cs="Times New Roman"/>
          <w:iCs/>
          <w:color w:val="auto"/>
          <w:sz w:val="24"/>
          <w:szCs w:val="24"/>
          <w:u w:val="none"/>
        </w:rPr>
        <w:t>is encouraged to choose the least expensive option available.</w:t>
      </w:r>
    </w:p>
    <w:p w14:paraId="3B688235" w14:textId="77777777" w:rsidR="00E8134F" w:rsidRPr="001C6BF1" w:rsidRDefault="00E8134F" w:rsidP="00E8134F">
      <w:pPr>
        <w:ind w:left="630"/>
        <w:rPr>
          <w:rFonts w:ascii="Times New Roman" w:hAnsi="Times New Roman" w:cs="Times New Roman"/>
          <w:sz w:val="24"/>
          <w:szCs w:val="24"/>
        </w:rPr>
      </w:pPr>
    </w:p>
    <w:p w14:paraId="3358113B" w14:textId="77777777" w:rsidR="00E8134F" w:rsidRPr="001C6BF1" w:rsidRDefault="00E8134F" w:rsidP="005B45C1">
      <w:pPr>
        <w:pStyle w:val="ListParagraph"/>
        <w:numPr>
          <w:ilvl w:val="0"/>
          <w:numId w:val="17"/>
        </w:numPr>
        <w:rPr>
          <w:b/>
          <w:color w:val="7030A0"/>
        </w:rPr>
      </w:pPr>
      <w:r w:rsidRPr="001C6BF1">
        <w:rPr>
          <w:b/>
          <w:color w:val="7030A0"/>
        </w:rPr>
        <w:t>Routine Travel/Meeting Without Designated Hotel</w:t>
      </w:r>
    </w:p>
    <w:p w14:paraId="5499E670" w14:textId="7BBEAF71" w:rsidR="00E8134F" w:rsidRPr="00021E69" w:rsidRDefault="005B45C1" w:rsidP="004A6D69">
      <w:pPr>
        <w:ind w:left="720" w:hanging="360"/>
        <w:rPr>
          <w:rFonts w:ascii="Times New Roman" w:hAnsi="Times New Roman" w:cs="Times New Roman"/>
          <w:sz w:val="24"/>
          <w:szCs w:val="24"/>
        </w:rPr>
      </w:pPr>
      <w:r w:rsidRPr="001C6BF1">
        <w:rPr>
          <w:rFonts w:ascii="Times New Roman" w:hAnsi="Times New Roman" w:cs="Times New Roman"/>
          <w:sz w:val="24"/>
          <w:szCs w:val="24"/>
        </w:rPr>
        <w:tab/>
      </w:r>
      <w:r w:rsidR="00E8134F" w:rsidRPr="001C6BF1">
        <w:rPr>
          <w:rFonts w:ascii="Times New Roman" w:hAnsi="Times New Roman" w:cs="Times New Roman"/>
          <w:sz w:val="24"/>
          <w:szCs w:val="24"/>
        </w:rPr>
        <w:t xml:space="preserve">Lodging is reimbursed at </w:t>
      </w:r>
      <w:hyperlink r:id="rId15" w:history="1">
        <w:r w:rsidR="004A6D69" w:rsidRPr="001C6BF1">
          <w:rPr>
            <w:rStyle w:val="Hyperlink"/>
            <w:rFonts w:ascii="Times New Roman" w:hAnsi="Times New Roman" w:cs="Times New Roman"/>
            <w:sz w:val="24"/>
            <w:szCs w:val="24"/>
          </w:rPr>
          <w:t>GSA lodging rates</w:t>
        </w:r>
        <w:r w:rsidR="003738BC" w:rsidRPr="001C6BF1">
          <w:rPr>
            <w:rStyle w:val="Hyperlink"/>
            <w:rFonts w:ascii="Times New Roman" w:hAnsi="Times New Roman" w:cs="Times New Roman"/>
            <w:i/>
            <w:iCs/>
            <w:sz w:val="24"/>
            <w:szCs w:val="24"/>
          </w:rPr>
          <w:t>.</w:t>
        </w:r>
      </w:hyperlink>
      <w:r w:rsidR="003738BC" w:rsidRPr="001C6BF1">
        <w:rPr>
          <w:rStyle w:val="Hyperlink"/>
          <w:rFonts w:ascii="Times New Roman" w:hAnsi="Times New Roman" w:cs="Times New Roman"/>
          <w:iCs/>
          <w:color w:val="auto"/>
          <w:sz w:val="24"/>
          <w:szCs w:val="24"/>
          <w:u w:val="none"/>
        </w:rPr>
        <w:t xml:space="preserve"> </w:t>
      </w:r>
      <w:r w:rsidR="00021E69">
        <w:rPr>
          <w:rFonts w:ascii="Times New Roman" w:hAnsi="Times New Roman" w:cs="Times New Roman"/>
          <w:sz w:val="24"/>
          <w:szCs w:val="24"/>
        </w:rPr>
        <w:t xml:space="preserve">PLEASE NOTE: lodging quotes for rates above the GSA lodging rates will no longer be accepted. Any lodging above the GSA rate will </w:t>
      </w:r>
      <w:r w:rsidR="00021E69">
        <w:rPr>
          <w:rFonts w:ascii="Times New Roman" w:hAnsi="Times New Roman" w:cs="Times New Roman"/>
          <w:b/>
          <w:sz w:val="24"/>
          <w:szCs w:val="24"/>
        </w:rPr>
        <w:t xml:space="preserve">only </w:t>
      </w:r>
      <w:r w:rsidR="00021E69">
        <w:rPr>
          <w:rFonts w:ascii="Times New Roman" w:hAnsi="Times New Roman" w:cs="Times New Roman"/>
          <w:sz w:val="24"/>
          <w:szCs w:val="24"/>
        </w:rPr>
        <w:t>be reimbursed up to the GSA rate.</w:t>
      </w:r>
    </w:p>
    <w:p w14:paraId="2F2A4702" w14:textId="77777777" w:rsidR="00E8134F" w:rsidRPr="001C6BF1" w:rsidRDefault="00E8134F" w:rsidP="00E8134F">
      <w:pPr>
        <w:rPr>
          <w:rFonts w:ascii="Times New Roman" w:hAnsi="Times New Roman" w:cs="Times New Roman"/>
          <w:color w:val="1F497D"/>
          <w:sz w:val="24"/>
          <w:szCs w:val="24"/>
        </w:rPr>
      </w:pPr>
    </w:p>
    <w:p w14:paraId="03F2D5EC" w14:textId="77777777" w:rsidR="004255D7" w:rsidRPr="001C6BF1" w:rsidRDefault="004255D7" w:rsidP="008A0807">
      <w:pPr>
        <w:pStyle w:val="ListParagraph"/>
        <w:numPr>
          <w:ilvl w:val="0"/>
          <w:numId w:val="8"/>
        </w:numPr>
        <w:rPr>
          <w:b/>
          <w:bCs/>
          <w:color w:val="7030A0"/>
        </w:rPr>
      </w:pPr>
      <w:r w:rsidRPr="001C6BF1">
        <w:rPr>
          <w:b/>
          <w:bCs/>
          <w:color w:val="7030A0"/>
        </w:rPr>
        <w:t>Car Rentals</w:t>
      </w:r>
    </w:p>
    <w:p w14:paraId="7DD116D8" w14:textId="66E28253" w:rsidR="005E09BF" w:rsidRPr="001C6BF1" w:rsidRDefault="004255D7" w:rsidP="00D3193C">
      <w:pPr>
        <w:pStyle w:val="BodyText"/>
        <w:ind w:left="360" w:right="161"/>
        <w:rPr>
          <w:rFonts w:cs="Times New Roman"/>
        </w:rPr>
      </w:pPr>
      <w:r w:rsidRPr="001C6BF1">
        <w:rPr>
          <w:rFonts w:cs="Times New Roman"/>
        </w:rPr>
        <w:t xml:space="preserve">Car rental requests </w:t>
      </w:r>
      <w:r w:rsidRPr="001C6BF1">
        <w:rPr>
          <w:rFonts w:cs="Times New Roman"/>
          <w:spacing w:val="-1"/>
        </w:rPr>
        <w:t>must</w:t>
      </w:r>
      <w:r w:rsidRPr="001C6BF1">
        <w:rPr>
          <w:rFonts w:cs="Times New Roman"/>
        </w:rPr>
        <w:t xml:space="preserve"> be </w:t>
      </w:r>
      <w:r w:rsidRPr="001C6BF1">
        <w:rPr>
          <w:rFonts w:cs="Times New Roman"/>
          <w:spacing w:val="-1"/>
        </w:rPr>
        <w:t>justified and approved in advance on</w:t>
      </w:r>
      <w:r w:rsidRPr="001C6BF1">
        <w:rPr>
          <w:rFonts w:cs="Times New Roman"/>
        </w:rPr>
        <w:t xml:space="preserve"> the </w:t>
      </w:r>
      <w:hyperlink r:id="rId16" w:history="1">
        <w:r w:rsidRPr="001C6BF1">
          <w:rPr>
            <w:rStyle w:val="Hyperlink"/>
            <w:rFonts w:cs="Times New Roman"/>
            <w:i/>
            <w:iCs/>
          </w:rPr>
          <w:t>Prior Approval for Travel</w:t>
        </w:r>
      </w:hyperlink>
      <w:r w:rsidRPr="001C6BF1">
        <w:rPr>
          <w:rStyle w:val="Hyperlink"/>
          <w:rFonts w:cs="Times New Roman"/>
          <w:i/>
          <w:iCs/>
        </w:rPr>
        <w:t xml:space="preserve"> </w:t>
      </w:r>
      <w:r w:rsidRPr="001C6BF1">
        <w:rPr>
          <w:rFonts w:cs="Times New Roman"/>
          <w:spacing w:val="-1"/>
        </w:rPr>
        <w:t>form.</w:t>
      </w:r>
      <w:r w:rsidR="00BA501A" w:rsidRPr="001C6BF1">
        <w:rPr>
          <w:rFonts w:cs="Times New Roman"/>
          <w:spacing w:val="25"/>
        </w:rPr>
        <w:t xml:space="preserve"> </w:t>
      </w:r>
      <w:r w:rsidR="00B60B2D" w:rsidRPr="001C6BF1">
        <w:rPr>
          <w:rFonts w:cs="Times New Roman"/>
        </w:rPr>
        <w:t xml:space="preserve">Enterprise, National, and Hertz are the contracted agencies for </w:t>
      </w:r>
      <w:r w:rsidRPr="001C6BF1">
        <w:rPr>
          <w:rFonts w:cs="Times New Roman"/>
        </w:rPr>
        <w:t>in-state and out</w:t>
      </w:r>
      <w:r w:rsidR="005E74D2" w:rsidRPr="001C6BF1">
        <w:rPr>
          <w:rFonts w:cs="Times New Roman"/>
        </w:rPr>
        <w:t>-of-state</w:t>
      </w:r>
      <w:r w:rsidR="00B60B2D" w:rsidRPr="001C6BF1">
        <w:rPr>
          <w:rFonts w:cs="Times New Roman"/>
        </w:rPr>
        <w:t xml:space="preserve"> </w:t>
      </w:r>
      <w:r w:rsidRPr="001C6BF1">
        <w:rPr>
          <w:rFonts w:cs="Times New Roman"/>
        </w:rPr>
        <w:t xml:space="preserve">travel. </w:t>
      </w:r>
      <w:r w:rsidR="0065306A" w:rsidRPr="001C6BF1">
        <w:rPr>
          <w:rFonts w:cs="Times New Roman"/>
          <w:b/>
          <w:bCs/>
        </w:rPr>
        <w:t>For the corporate rental discount code, please email the Business Office.</w:t>
      </w:r>
    </w:p>
    <w:p w14:paraId="484E5506" w14:textId="77777777" w:rsidR="005E09BF" w:rsidRPr="001C6BF1" w:rsidRDefault="005E09BF" w:rsidP="00D3193C">
      <w:pPr>
        <w:pStyle w:val="BodyText"/>
        <w:ind w:left="360" w:right="161"/>
        <w:rPr>
          <w:rFonts w:cs="Times New Roman"/>
        </w:rPr>
      </w:pPr>
    </w:p>
    <w:p w14:paraId="5C28A09C" w14:textId="7187C7D5" w:rsidR="00511FDA" w:rsidRPr="001C6BF1" w:rsidRDefault="004255D7" w:rsidP="00D3193C">
      <w:pPr>
        <w:pStyle w:val="BodyText"/>
        <w:ind w:left="360" w:right="161"/>
        <w:rPr>
          <w:rFonts w:cs="Times New Roman"/>
        </w:rPr>
      </w:pPr>
      <w:r w:rsidRPr="001C6BF1">
        <w:rPr>
          <w:rFonts w:cs="Times New Roman"/>
        </w:rPr>
        <w:t xml:space="preserve">Fuel receipts are required for fuel </w:t>
      </w:r>
      <w:r w:rsidR="005E09BF" w:rsidRPr="001C6BF1">
        <w:rPr>
          <w:rFonts w:cs="Times New Roman"/>
        </w:rPr>
        <w:t>r</w:t>
      </w:r>
      <w:r w:rsidRPr="001C6BF1">
        <w:rPr>
          <w:rFonts w:cs="Times New Roman"/>
        </w:rPr>
        <w:t>eimbursement.</w:t>
      </w:r>
      <w:r w:rsidR="005E09BF" w:rsidRPr="001C6BF1">
        <w:rPr>
          <w:rFonts w:cs="Times New Roman"/>
        </w:rPr>
        <w:t xml:space="preserve"> </w:t>
      </w:r>
      <w:r w:rsidR="00511FDA" w:rsidRPr="001C6BF1">
        <w:rPr>
          <w:rFonts w:cs="Times New Roman"/>
        </w:rPr>
        <w:t>Only the cost of rental</w:t>
      </w:r>
      <w:r w:rsidR="000E778A" w:rsidRPr="001C6BF1">
        <w:rPr>
          <w:rFonts w:cs="Times New Roman"/>
        </w:rPr>
        <w:t xml:space="preserve"> for</w:t>
      </w:r>
      <w:r w:rsidR="00511FDA" w:rsidRPr="001C6BF1">
        <w:rPr>
          <w:rFonts w:cs="Times New Roman"/>
        </w:rPr>
        <w:t xml:space="preserve"> compact or standard/intermediate model</w:t>
      </w:r>
      <w:r w:rsidR="00443567" w:rsidRPr="001C6BF1">
        <w:rPr>
          <w:rFonts w:cs="Times New Roman"/>
        </w:rPr>
        <w:t>s</w:t>
      </w:r>
      <w:r w:rsidR="00511FDA" w:rsidRPr="001C6BF1">
        <w:rPr>
          <w:rFonts w:cs="Times New Roman"/>
        </w:rPr>
        <w:t xml:space="preserve"> </w:t>
      </w:r>
      <w:r w:rsidR="00443567" w:rsidRPr="001C6BF1">
        <w:rPr>
          <w:rFonts w:cs="Times New Roman"/>
        </w:rPr>
        <w:t>are</w:t>
      </w:r>
      <w:r w:rsidR="00511FDA" w:rsidRPr="001C6BF1">
        <w:rPr>
          <w:rFonts w:cs="Times New Roman"/>
        </w:rPr>
        <w:t xml:space="preserve"> reimbursable, unless 1) non-availability document</w:t>
      </w:r>
      <w:r w:rsidR="000E778A" w:rsidRPr="001C6BF1">
        <w:rPr>
          <w:rFonts w:cs="Times New Roman"/>
        </w:rPr>
        <w:t>ation is submitted</w:t>
      </w:r>
      <w:r w:rsidR="00511FDA" w:rsidRPr="001C6BF1">
        <w:rPr>
          <w:rFonts w:cs="Times New Roman"/>
        </w:rPr>
        <w:t xml:space="preserve"> or 2) the vehicle will be used to transport more than two individuals</w:t>
      </w:r>
      <w:r w:rsidR="00B50132" w:rsidRPr="001C6BF1">
        <w:rPr>
          <w:rFonts w:cs="Times New Roman"/>
        </w:rPr>
        <w:t xml:space="preserve"> or equipment</w:t>
      </w:r>
      <w:r w:rsidR="00511FDA" w:rsidRPr="001C6BF1">
        <w:rPr>
          <w:rFonts w:cs="Times New Roman"/>
        </w:rPr>
        <w:t xml:space="preserve">. </w:t>
      </w:r>
    </w:p>
    <w:p w14:paraId="1DA66DEB" w14:textId="5048A1F0" w:rsidR="002D5B58" w:rsidRPr="001C6BF1" w:rsidRDefault="002D5B58" w:rsidP="004255D7">
      <w:pPr>
        <w:pStyle w:val="BodyText"/>
        <w:ind w:left="0" w:right="161"/>
        <w:rPr>
          <w:rFonts w:cs="Times New Roman"/>
        </w:rPr>
      </w:pPr>
    </w:p>
    <w:p w14:paraId="14D3A3C5" w14:textId="77777777" w:rsidR="004255D7" w:rsidRPr="001C6BF1" w:rsidRDefault="004255D7" w:rsidP="008A0807">
      <w:pPr>
        <w:pStyle w:val="ListParagraph"/>
        <w:numPr>
          <w:ilvl w:val="0"/>
          <w:numId w:val="8"/>
        </w:numPr>
        <w:rPr>
          <w:rFonts w:eastAsia="Times New Roman"/>
          <w:b/>
          <w:color w:val="7030A0"/>
        </w:rPr>
      </w:pPr>
      <w:r w:rsidRPr="001C6BF1">
        <w:rPr>
          <w:rFonts w:eastAsia="Times New Roman"/>
          <w:b/>
          <w:color w:val="7030A0"/>
        </w:rPr>
        <w:t>Mileage</w:t>
      </w:r>
    </w:p>
    <w:p w14:paraId="163E766A" w14:textId="11C71F13" w:rsidR="001F7BF6" w:rsidRPr="001C6BF1" w:rsidRDefault="004255D7" w:rsidP="00D3193C">
      <w:pPr>
        <w:ind w:left="360"/>
        <w:rPr>
          <w:rFonts w:ascii="Times New Roman" w:hAnsi="Times New Roman" w:cs="Times New Roman"/>
          <w:sz w:val="24"/>
          <w:szCs w:val="24"/>
        </w:rPr>
      </w:pPr>
      <w:r w:rsidRPr="001C6BF1">
        <w:rPr>
          <w:rFonts w:ascii="Times New Roman" w:hAnsi="Times New Roman" w:cs="Times New Roman"/>
          <w:sz w:val="24"/>
          <w:szCs w:val="24"/>
        </w:rPr>
        <w:t xml:space="preserve">If a traveler </w:t>
      </w:r>
      <w:r w:rsidR="002A6022" w:rsidRPr="001C6BF1">
        <w:rPr>
          <w:rFonts w:ascii="Times New Roman" w:hAnsi="Times New Roman" w:cs="Times New Roman"/>
          <w:sz w:val="24"/>
          <w:szCs w:val="24"/>
        </w:rPr>
        <w:t>uses a personal vehicle, m</w:t>
      </w:r>
      <w:r w:rsidRPr="001C6BF1">
        <w:rPr>
          <w:rFonts w:ascii="Times New Roman" w:hAnsi="Times New Roman" w:cs="Times New Roman"/>
          <w:spacing w:val="-1"/>
          <w:sz w:val="24"/>
          <w:szCs w:val="24"/>
        </w:rPr>
        <w:t>ileage</w:t>
      </w:r>
      <w:r w:rsidRPr="001C6BF1">
        <w:rPr>
          <w:rFonts w:ascii="Times New Roman" w:hAnsi="Times New Roman" w:cs="Times New Roman"/>
          <w:sz w:val="24"/>
          <w:szCs w:val="24"/>
        </w:rPr>
        <w:t xml:space="preserve"> </w:t>
      </w:r>
      <w:r w:rsidR="002A6022" w:rsidRPr="001C6BF1">
        <w:rPr>
          <w:rFonts w:ascii="Times New Roman" w:hAnsi="Times New Roman" w:cs="Times New Roman"/>
          <w:sz w:val="24"/>
          <w:szCs w:val="24"/>
        </w:rPr>
        <w:t xml:space="preserve">is reimbursed at </w:t>
      </w:r>
      <w:r w:rsidR="00B84773">
        <w:rPr>
          <w:rFonts w:ascii="Times New Roman" w:hAnsi="Times New Roman" w:cs="Times New Roman"/>
          <w:b/>
          <w:sz w:val="24"/>
          <w:szCs w:val="24"/>
        </w:rPr>
        <w:t>$0.6</w:t>
      </w:r>
      <w:r w:rsidR="00576BBE">
        <w:rPr>
          <w:rFonts w:ascii="Times New Roman" w:hAnsi="Times New Roman" w:cs="Times New Roman"/>
          <w:b/>
          <w:sz w:val="24"/>
          <w:szCs w:val="24"/>
        </w:rPr>
        <w:t>7</w:t>
      </w:r>
      <w:r w:rsidR="002A6022" w:rsidRPr="001C6BF1">
        <w:rPr>
          <w:rFonts w:ascii="Times New Roman" w:hAnsi="Times New Roman" w:cs="Times New Roman"/>
          <w:b/>
          <w:sz w:val="24"/>
          <w:szCs w:val="24"/>
        </w:rPr>
        <w:t xml:space="preserve"> </w:t>
      </w:r>
      <w:r w:rsidRPr="001C6BF1">
        <w:rPr>
          <w:rFonts w:ascii="Times New Roman" w:hAnsi="Times New Roman" w:cs="Times New Roman"/>
          <w:b/>
          <w:sz w:val="24"/>
          <w:szCs w:val="24"/>
        </w:rPr>
        <w:t xml:space="preserve">per </w:t>
      </w:r>
      <w:r w:rsidRPr="001C6BF1">
        <w:rPr>
          <w:rFonts w:ascii="Times New Roman" w:hAnsi="Times New Roman" w:cs="Times New Roman"/>
          <w:b/>
          <w:spacing w:val="-1"/>
          <w:sz w:val="24"/>
          <w:szCs w:val="24"/>
        </w:rPr>
        <w:t>mile</w:t>
      </w:r>
      <w:r w:rsidR="00516B35" w:rsidRPr="001C6BF1">
        <w:rPr>
          <w:rFonts w:ascii="Times New Roman" w:hAnsi="Times New Roman" w:cs="Times New Roman"/>
          <w:b/>
          <w:spacing w:val="-1"/>
          <w:sz w:val="24"/>
          <w:szCs w:val="24"/>
        </w:rPr>
        <w:t xml:space="preserve"> </w:t>
      </w:r>
      <w:r w:rsidR="00E31E5C" w:rsidRPr="001C6BF1">
        <w:rPr>
          <w:rFonts w:ascii="Times New Roman" w:hAnsi="Times New Roman" w:cs="Times New Roman"/>
          <w:spacing w:val="-1"/>
          <w:sz w:val="24"/>
          <w:szCs w:val="24"/>
        </w:rPr>
        <w:t xml:space="preserve">(effective </w:t>
      </w:r>
      <w:r w:rsidR="00576BBE">
        <w:rPr>
          <w:rFonts w:ascii="Times New Roman" w:hAnsi="Times New Roman" w:cs="Times New Roman"/>
          <w:spacing w:val="-1"/>
          <w:sz w:val="24"/>
          <w:szCs w:val="24"/>
        </w:rPr>
        <w:t>1</w:t>
      </w:r>
      <w:r w:rsidR="00CC767A">
        <w:rPr>
          <w:rFonts w:ascii="Times New Roman" w:hAnsi="Times New Roman" w:cs="Times New Roman"/>
          <w:spacing w:val="-1"/>
          <w:sz w:val="24"/>
          <w:szCs w:val="24"/>
        </w:rPr>
        <w:t>/1/2</w:t>
      </w:r>
      <w:r w:rsidR="00576BBE">
        <w:rPr>
          <w:rFonts w:ascii="Times New Roman" w:hAnsi="Times New Roman" w:cs="Times New Roman"/>
          <w:spacing w:val="-1"/>
          <w:sz w:val="24"/>
          <w:szCs w:val="24"/>
        </w:rPr>
        <w:t>024</w:t>
      </w:r>
      <w:r w:rsidR="00516B35" w:rsidRPr="001C6BF1">
        <w:rPr>
          <w:rFonts w:ascii="Times New Roman" w:hAnsi="Times New Roman" w:cs="Times New Roman"/>
          <w:spacing w:val="-1"/>
          <w:sz w:val="24"/>
          <w:szCs w:val="24"/>
        </w:rPr>
        <w:t>)</w:t>
      </w:r>
      <w:r w:rsidR="002A6022" w:rsidRPr="001C6BF1">
        <w:rPr>
          <w:rFonts w:ascii="Times New Roman" w:hAnsi="Times New Roman" w:cs="Times New Roman"/>
          <w:sz w:val="24"/>
          <w:szCs w:val="24"/>
        </w:rPr>
        <w:t xml:space="preserve">. To request reimbursement, a </w:t>
      </w:r>
      <w:hyperlink r:id="rId17" w:history="1">
        <w:r w:rsidR="002A6022" w:rsidRPr="001C6BF1">
          <w:rPr>
            <w:rStyle w:val="Hyperlink"/>
            <w:rFonts w:ascii="Times New Roman" w:eastAsia="Times New Roman" w:hAnsi="Times New Roman" w:cs="Times New Roman"/>
            <w:i/>
            <w:iCs/>
            <w:sz w:val="24"/>
            <w:szCs w:val="24"/>
          </w:rPr>
          <w:t xml:space="preserve">Travel Expense </w:t>
        </w:r>
        <w:r w:rsidR="00433084" w:rsidRPr="001C6BF1">
          <w:rPr>
            <w:rStyle w:val="Hyperlink"/>
            <w:rFonts w:ascii="Times New Roman" w:eastAsia="Times New Roman" w:hAnsi="Times New Roman" w:cs="Times New Roman"/>
            <w:i/>
            <w:iCs/>
            <w:sz w:val="24"/>
            <w:szCs w:val="24"/>
          </w:rPr>
          <w:t xml:space="preserve">Voucher </w:t>
        </w:r>
        <w:r w:rsidR="002A6022" w:rsidRPr="001C6BF1">
          <w:rPr>
            <w:rStyle w:val="Hyperlink"/>
            <w:rFonts w:ascii="Times New Roman" w:eastAsia="Times New Roman" w:hAnsi="Times New Roman" w:cs="Times New Roman"/>
            <w:i/>
            <w:iCs/>
            <w:sz w:val="24"/>
            <w:szCs w:val="24"/>
          </w:rPr>
          <w:t>Mileage Log</w:t>
        </w:r>
      </w:hyperlink>
      <w:r w:rsidR="002A6022" w:rsidRPr="001C6BF1">
        <w:rPr>
          <w:rFonts w:ascii="Times New Roman" w:hAnsi="Times New Roman" w:cs="Times New Roman"/>
          <w:sz w:val="24"/>
          <w:szCs w:val="24"/>
        </w:rPr>
        <w:t xml:space="preserve"> listing the complete address for each leg of the trip is required. </w:t>
      </w:r>
      <w:r w:rsidR="002C1EA1" w:rsidRPr="001C6BF1">
        <w:rPr>
          <w:rFonts w:ascii="Times New Roman" w:hAnsi="Times New Roman" w:cs="Times New Roman"/>
          <w:sz w:val="24"/>
          <w:szCs w:val="24"/>
        </w:rPr>
        <w:t xml:space="preserve">In addition, mileage verification documentation must be submitted in the form of </w:t>
      </w:r>
      <w:r w:rsidR="0022168D" w:rsidRPr="001C6BF1">
        <w:rPr>
          <w:rFonts w:ascii="Times New Roman" w:hAnsi="Times New Roman" w:cs="Times New Roman"/>
          <w:sz w:val="24"/>
          <w:szCs w:val="24"/>
        </w:rPr>
        <w:t>1</w:t>
      </w:r>
      <w:r w:rsidR="002A0849" w:rsidRPr="001C6BF1">
        <w:rPr>
          <w:rFonts w:ascii="Times New Roman" w:hAnsi="Times New Roman" w:cs="Times New Roman"/>
          <w:sz w:val="24"/>
          <w:szCs w:val="24"/>
        </w:rPr>
        <w:t xml:space="preserve">) a </w:t>
      </w:r>
      <w:r w:rsidR="00B50132" w:rsidRPr="001C6BF1">
        <w:rPr>
          <w:rFonts w:ascii="Times New Roman" w:hAnsi="Times New Roman" w:cs="Times New Roman"/>
          <w:sz w:val="24"/>
          <w:szCs w:val="24"/>
        </w:rPr>
        <w:t>website mileage calculator</w:t>
      </w:r>
      <w:r w:rsidR="002C1EA1" w:rsidRPr="001C6BF1">
        <w:rPr>
          <w:rFonts w:ascii="Times New Roman" w:hAnsi="Times New Roman" w:cs="Times New Roman"/>
          <w:sz w:val="24"/>
          <w:szCs w:val="24"/>
        </w:rPr>
        <w:t xml:space="preserve"> or </w:t>
      </w:r>
      <w:r w:rsidR="0022168D" w:rsidRPr="001C6BF1">
        <w:rPr>
          <w:rFonts w:ascii="Times New Roman" w:hAnsi="Times New Roman" w:cs="Times New Roman"/>
          <w:sz w:val="24"/>
          <w:szCs w:val="24"/>
        </w:rPr>
        <w:t>2</w:t>
      </w:r>
      <w:r w:rsidR="002C1EA1" w:rsidRPr="001C6BF1">
        <w:rPr>
          <w:rFonts w:ascii="Times New Roman" w:hAnsi="Times New Roman" w:cs="Times New Roman"/>
          <w:sz w:val="24"/>
          <w:szCs w:val="24"/>
        </w:rPr>
        <w:t>) o</w:t>
      </w:r>
      <w:r w:rsidR="002A6022" w:rsidRPr="001C6BF1">
        <w:rPr>
          <w:rFonts w:ascii="Times New Roman" w:hAnsi="Times New Roman" w:cs="Times New Roman"/>
          <w:sz w:val="24"/>
          <w:szCs w:val="24"/>
        </w:rPr>
        <w:t>dometer readings</w:t>
      </w:r>
      <w:r w:rsidR="002C1EA1" w:rsidRPr="001C6BF1">
        <w:rPr>
          <w:rFonts w:ascii="Times New Roman" w:hAnsi="Times New Roman" w:cs="Times New Roman"/>
          <w:sz w:val="24"/>
          <w:szCs w:val="24"/>
        </w:rPr>
        <w:t>.</w:t>
      </w:r>
      <w:r w:rsidR="005A43E1">
        <w:rPr>
          <w:rFonts w:ascii="Times New Roman" w:hAnsi="Times New Roman" w:cs="Times New Roman"/>
          <w:sz w:val="24"/>
          <w:szCs w:val="24"/>
        </w:rPr>
        <w:t xml:space="preserve"> </w:t>
      </w:r>
      <w:r w:rsidR="001F7BF6" w:rsidRPr="001C6BF1">
        <w:rPr>
          <w:rFonts w:ascii="Times New Roman" w:hAnsi="Times New Roman" w:cs="Times New Roman"/>
          <w:sz w:val="24"/>
          <w:szCs w:val="24"/>
        </w:rPr>
        <w:t>The traveler should always claim the lesser of the miles from their official domicile or from their residence.</w:t>
      </w:r>
    </w:p>
    <w:p w14:paraId="75517CAC" w14:textId="77777777" w:rsidR="00BA501A" w:rsidRPr="001C6BF1" w:rsidRDefault="00BA501A" w:rsidP="004255D7">
      <w:pPr>
        <w:rPr>
          <w:rFonts w:ascii="Times New Roman" w:hAnsi="Times New Roman" w:cs="Times New Roman"/>
          <w:bCs/>
          <w:sz w:val="24"/>
          <w:szCs w:val="24"/>
        </w:rPr>
      </w:pPr>
    </w:p>
    <w:p w14:paraId="5228CD37" w14:textId="67C80826" w:rsidR="00511FDA" w:rsidRPr="001C6BF1" w:rsidRDefault="00511FDA" w:rsidP="00D3193C">
      <w:pPr>
        <w:ind w:left="360"/>
        <w:rPr>
          <w:rFonts w:ascii="Times New Roman" w:hAnsi="Times New Roman" w:cs="Times New Roman"/>
          <w:b/>
          <w:bCs/>
          <w:sz w:val="24"/>
          <w:szCs w:val="24"/>
        </w:rPr>
      </w:pPr>
      <w:r w:rsidRPr="001C6BF1">
        <w:rPr>
          <w:rFonts w:ascii="Times New Roman" w:hAnsi="Times New Roman" w:cs="Times New Roman"/>
          <w:sz w:val="24"/>
          <w:szCs w:val="24"/>
        </w:rPr>
        <w:t>When use of a p</w:t>
      </w:r>
      <w:r w:rsidR="008A0807" w:rsidRPr="001C6BF1">
        <w:rPr>
          <w:rFonts w:ascii="Times New Roman" w:hAnsi="Times New Roman" w:cs="Times New Roman"/>
          <w:sz w:val="24"/>
          <w:szCs w:val="24"/>
        </w:rPr>
        <w:t xml:space="preserve">ersonal </w:t>
      </w:r>
      <w:r w:rsidRPr="001C6BF1">
        <w:rPr>
          <w:rFonts w:ascii="Times New Roman" w:hAnsi="Times New Roman" w:cs="Times New Roman"/>
          <w:sz w:val="24"/>
          <w:szCs w:val="24"/>
        </w:rPr>
        <w:t xml:space="preserve">vehicle </w:t>
      </w:r>
      <w:r w:rsidR="001F7BF6" w:rsidRPr="001C6BF1">
        <w:rPr>
          <w:rFonts w:ascii="Times New Roman" w:hAnsi="Times New Roman" w:cs="Times New Roman"/>
          <w:sz w:val="24"/>
          <w:szCs w:val="24"/>
        </w:rPr>
        <w:t xml:space="preserve">is chosen </w:t>
      </w:r>
      <w:r w:rsidRPr="001C6BF1">
        <w:rPr>
          <w:rFonts w:ascii="Times New Roman" w:hAnsi="Times New Roman" w:cs="Times New Roman"/>
          <w:sz w:val="24"/>
          <w:szCs w:val="24"/>
        </w:rPr>
        <w:t>for the traveler’s convenience</w:t>
      </w:r>
      <w:r w:rsidR="00417207" w:rsidRPr="001C6BF1">
        <w:rPr>
          <w:rFonts w:ascii="Times New Roman" w:hAnsi="Times New Roman" w:cs="Times New Roman"/>
          <w:sz w:val="24"/>
          <w:szCs w:val="24"/>
        </w:rPr>
        <w:t xml:space="preserve"> for out-of-state travel</w:t>
      </w:r>
      <w:r w:rsidRPr="001C6BF1">
        <w:rPr>
          <w:rFonts w:ascii="Times New Roman" w:hAnsi="Times New Roman" w:cs="Times New Roman"/>
          <w:sz w:val="24"/>
          <w:szCs w:val="24"/>
        </w:rPr>
        <w:t xml:space="preserve">, the traveler will not be reimbursed for </w:t>
      </w:r>
      <w:proofErr w:type="spellStart"/>
      <w:r w:rsidR="005A43E1">
        <w:rPr>
          <w:rFonts w:ascii="Times New Roman" w:hAnsi="Times New Roman" w:cs="Times New Roman"/>
          <w:sz w:val="24"/>
          <w:szCs w:val="24"/>
        </w:rPr>
        <w:t>en</w:t>
      </w:r>
      <w:proofErr w:type="spellEnd"/>
      <w:r w:rsidR="005A43E1">
        <w:rPr>
          <w:rFonts w:ascii="Times New Roman" w:hAnsi="Times New Roman" w:cs="Times New Roman"/>
          <w:sz w:val="24"/>
          <w:szCs w:val="24"/>
        </w:rPr>
        <w:t>-</w:t>
      </w:r>
      <w:r w:rsidRPr="001C6BF1">
        <w:rPr>
          <w:rFonts w:ascii="Times New Roman" w:hAnsi="Times New Roman" w:cs="Times New Roman"/>
          <w:sz w:val="24"/>
          <w:szCs w:val="24"/>
        </w:rPr>
        <w:t xml:space="preserve">route expenses. The mileage </w:t>
      </w:r>
      <w:r w:rsidR="002A0849" w:rsidRPr="001C6BF1">
        <w:rPr>
          <w:rFonts w:ascii="Times New Roman" w:hAnsi="Times New Roman" w:cs="Times New Roman"/>
          <w:sz w:val="24"/>
          <w:szCs w:val="24"/>
        </w:rPr>
        <w:t xml:space="preserve">reimbursement on </w:t>
      </w:r>
      <w:r w:rsidRPr="001C6BF1">
        <w:rPr>
          <w:rFonts w:ascii="Times New Roman" w:hAnsi="Times New Roman" w:cs="Times New Roman"/>
          <w:sz w:val="24"/>
          <w:szCs w:val="24"/>
        </w:rPr>
        <w:t xml:space="preserve">the basis of </w:t>
      </w:r>
      <w:r w:rsidR="008A0807" w:rsidRPr="001C6BF1">
        <w:rPr>
          <w:rFonts w:ascii="Times New Roman" w:hAnsi="Times New Roman" w:cs="Times New Roman"/>
          <w:sz w:val="24"/>
          <w:szCs w:val="24"/>
        </w:rPr>
        <w:t>$0.</w:t>
      </w:r>
      <w:r w:rsidR="00CC767A">
        <w:rPr>
          <w:rFonts w:ascii="Times New Roman" w:hAnsi="Times New Roman" w:cs="Times New Roman"/>
          <w:sz w:val="24"/>
          <w:szCs w:val="24"/>
        </w:rPr>
        <w:t>6</w:t>
      </w:r>
      <w:r w:rsidR="008731EE">
        <w:rPr>
          <w:rFonts w:ascii="Times New Roman" w:hAnsi="Times New Roman" w:cs="Times New Roman"/>
          <w:sz w:val="24"/>
          <w:szCs w:val="24"/>
        </w:rPr>
        <w:t>7</w:t>
      </w:r>
      <w:r w:rsidR="008A0807" w:rsidRPr="001C6BF1">
        <w:rPr>
          <w:rFonts w:ascii="Times New Roman" w:hAnsi="Times New Roman" w:cs="Times New Roman"/>
          <w:sz w:val="24"/>
          <w:szCs w:val="24"/>
        </w:rPr>
        <w:t xml:space="preserve"> per </w:t>
      </w:r>
      <w:r w:rsidR="008A0807" w:rsidRPr="001C6BF1">
        <w:rPr>
          <w:rFonts w:ascii="Times New Roman" w:hAnsi="Times New Roman" w:cs="Times New Roman"/>
          <w:spacing w:val="-1"/>
          <w:sz w:val="24"/>
          <w:szCs w:val="24"/>
        </w:rPr>
        <w:t>mile</w:t>
      </w:r>
      <w:r w:rsidR="008A0807" w:rsidRPr="001C6BF1">
        <w:rPr>
          <w:rFonts w:ascii="Times New Roman" w:hAnsi="Times New Roman" w:cs="Times New Roman"/>
          <w:sz w:val="24"/>
          <w:szCs w:val="24"/>
        </w:rPr>
        <w:t xml:space="preserve"> </w:t>
      </w:r>
      <w:r w:rsidRPr="001C6BF1">
        <w:rPr>
          <w:rFonts w:ascii="Times New Roman" w:hAnsi="Times New Roman" w:cs="Times New Roman"/>
          <w:sz w:val="24"/>
          <w:szCs w:val="24"/>
        </w:rPr>
        <w:t xml:space="preserve">may not exceed the cost of the lowest logical airfare </w:t>
      </w:r>
      <w:r w:rsidR="002A0849" w:rsidRPr="001C6BF1">
        <w:rPr>
          <w:rFonts w:ascii="Times New Roman" w:hAnsi="Times New Roman" w:cs="Times New Roman"/>
          <w:sz w:val="24"/>
          <w:szCs w:val="24"/>
        </w:rPr>
        <w:t xml:space="preserve">quote </w:t>
      </w:r>
      <w:r w:rsidRPr="001C6BF1">
        <w:rPr>
          <w:rFonts w:ascii="Times New Roman" w:hAnsi="Times New Roman" w:cs="Times New Roman"/>
          <w:sz w:val="24"/>
          <w:szCs w:val="24"/>
        </w:rPr>
        <w:t>obtained at least 14 days prior to the trip departure</w:t>
      </w:r>
      <w:r w:rsidR="00CC767A">
        <w:rPr>
          <w:rFonts w:ascii="Times New Roman" w:hAnsi="Times New Roman" w:cs="Times New Roman"/>
          <w:sz w:val="24"/>
          <w:szCs w:val="24"/>
        </w:rPr>
        <w:t xml:space="preserve"> date.</w:t>
      </w:r>
    </w:p>
    <w:p w14:paraId="0255A534" w14:textId="77777777" w:rsidR="00280271" w:rsidRPr="001C6BF1" w:rsidRDefault="00280271" w:rsidP="004255D7">
      <w:pPr>
        <w:rPr>
          <w:rFonts w:ascii="Times New Roman" w:hAnsi="Times New Roman" w:cs="Times New Roman"/>
          <w:b/>
          <w:bCs/>
          <w:sz w:val="24"/>
          <w:szCs w:val="24"/>
        </w:rPr>
      </w:pPr>
    </w:p>
    <w:p w14:paraId="2AAF76C9" w14:textId="77777777" w:rsidR="00E8134F" w:rsidRPr="001C6BF1" w:rsidRDefault="002A0849" w:rsidP="008A0807">
      <w:pPr>
        <w:pStyle w:val="ListParagraph"/>
        <w:numPr>
          <w:ilvl w:val="0"/>
          <w:numId w:val="8"/>
        </w:numPr>
        <w:rPr>
          <w:b/>
          <w:bCs/>
          <w:color w:val="7030A0"/>
        </w:rPr>
      </w:pPr>
      <w:r w:rsidRPr="001C6BF1">
        <w:rPr>
          <w:b/>
          <w:bCs/>
          <w:color w:val="7030A0"/>
        </w:rPr>
        <w:t>Reimbursement Request</w:t>
      </w:r>
    </w:p>
    <w:p w14:paraId="286CCE05" w14:textId="1EC49436" w:rsidR="00E8134F" w:rsidRPr="001C6BF1" w:rsidRDefault="00E8134F" w:rsidP="00D3193C">
      <w:pPr>
        <w:ind w:left="360"/>
        <w:rPr>
          <w:rFonts w:ascii="Times New Roman" w:hAnsi="Times New Roman" w:cs="Times New Roman"/>
          <w:sz w:val="24"/>
          <w:szCs w:val="24"/>
        </w:rPr>
      </w:pPr>
      <w:r w:rsidRPr="001C6BF1">
        <w:rPr>
          <w:rFonts w:ascii="Times New Roman" w:hAnsi="Times New Roman" w:cs="Times New Roman"/>
          <w:b/>
          <w:sz w:val="24"/>
          <w:szCs w:val="24"/>
        </w:rPr>
        <w:t>Within two weeks of trip return</w:t>
      </w:r>
      <w:r w:rsidRPr="001C6BF1">
        <w:rPr>
          <w:rFonts w:ascii="Times New Roman" w:hAnsi="Times New Roman" w:cs="Times New Roman"/>
          <w:sz w:val="24"/>
          <w:szCs w:val="24"/>
        </w:rPr>
        <w:t xml:space="preserve">, a completed </w:t>
      </w:r>
      <w:hyperlink r:id="rId18" w:history="1">
        <w:r w:rsidRPr="001C6BF1">
          <w:rPr>
            <w:rStyle w:val="Hyperlink"/>
            <w:rFonts w:ascii="Times New Roman" w:hAnsi="Times New Roman" w:cs="Times New Roman"/>
            <w:i/>
            <w:iCs/>
            <w:sz w:val="24"/>
            <w:szCs w:val="24"/>
          </w:rPr>
          <w:t>Travel</w:t>
        </w:r>
        <w:r w:rsidR="00695D6D" w:rsidRPr="001C6BF1">
          <w:rPr>
            <w:rStyle w:val="Hyperlink"/>
            <w:rFonts w:ascii="Times New Roman" w:hAnsi="Times New Roman" w:cs="Times New Roman"/>
            <w:i/>
            <w:iCs/>
            <w:sz w:val="24"/>
            <w:szCs w:val="24"/>
          </w:rPr>
          <w:t xml:space="preserve"> Expense</w:t>
        </w:r>
        <w:r w:rsidRPr="001C6BF1">
          <w:rPr>
            <w:rStyle w:val="Hyperlink"/>
            <w:rFonts w:ascii="Times New Roman" w:hAnsi="Times New Roman" w:cs="Times New Roman"/>
            <w:i/>
            <w:iCs/>
            <w:sz w:val="24"/>
            <w:szCs w:val="24"/>
          </w:rPr>
          <w:t xml:space="preserve"> Vo</w:t>
        </w:r>
        <w:r w:rsidR="004D5EDC" w:rsidRPr="001C6BF1">
          <w:rPr>
            <w:rStyle w:val="Hyperlink"/>
            <w:rFonts w:ascii="Times New Roman" w:hAnsi="Times New Roman" w:cs="Times New Roman"/>
            <w:i/>
            <w:iCs/>
            <w:sz w:val="24"/>
            <w:szCs w:val="24"/>
          </w:rPr>
          <w:t>ucher Form</w:t>
        </w:r>
      </w:hyperlink>
      <w:r w:rsidRPr="001C6BF1">
        <w:rPr>
          <w:rFonts w:ascii="Times New Roman" w:hAnsi="Times New Roman" w:cs="Times New Roman"/>
          <w:i/>
          <w:iCs/>
          <w:color w:val="1F497D"/>
          <w:sz w:val="24"/>
          <w:szCs w:val="24"/>
        </w:rPr>
        <w:t xml:space="preserve"> </w:t>
      </w:r>
      <w:r w:rsidRPr="001C6BF1">
        <w:rPr>
          <w:rFonts w:ascii="Times New Roman" w:hAnsi="Times New Roman" w:cs="Times New Roman"/>
          <w:sz w:val="24"/>
          <w:szCs w:val="24"/>
        </w:rPr>
        <w:t>must be submitted with any relevant receipts and</w:t>
      </w:r>
      <w:r w:rsidR="005A43E1">
        <w:rPr>
          <w:rFonts w:ascii="Times New Roman" w:hAnsi="Times New Roman" w:cs="Times New Roman"/>
          <w:sz w:val="24"/>
          <w:szCs w:val="24"/>
        </w:rPr>
        <w:t xml:space="preserve"> documentation</w:t>
      </w:r>
      <w:r w:rsidRPr="001C6BF1">
        <w:rPr>
          <w:rFonts w:ascii="Times New Roman" w:hAnsi="Times New Roman" w:cs="Times New Roman"/>
          <w:sz w:val="24"/>
          <w:szCs w:val="24"/>
        </w:rPr>
        <w:t xml:space="preserve"> for reimbursement.</w:t>
      </w:r>
      <w:r w:rsidR="00D10F98" w:rsidRPr="001C6BF1">
        <w:rPr>
          <w:rFonts w:ascii="Times New Roman" w:hAnsi="Times New Roman" w:cs="Times New Roman"/>
          <w:color w:val="1F497D"/>
          <w:sz w:val="24"/>
          <w:szCs w:val="24"/>
        </w:rPr>
        <w:t xml:space="preserve"> </w:t>
      </w:r>
      <w:r w:rsidR="00E26C10" w:rsidRPr="001C6BF1">
        <w:rPr>
          <w:rFonts w:ascii="Times New Roman" w:hAnsi="Times New Roman" w:cs="Times New Roman"/>
          <w:sz w:val="24"/>
          <w:szCs w:val="24"/>
        </w:rPr>
        <w:t xml:space="preserve">It is permissible to submit vouchers on a monthly basis if traveling regularly. </w:t>
      </w:r>
    </w:p>
    <w:p w14:paraId="71286DDB" w14:textId="77777777" w:rsidR="00E8134F" w:rsidRPr="001C6BF1" w:rsidRDefault="00E8134F" w:rsidP="00E8134F">
      <w:pPr>
        <w:rPr>
          <w:rFonts w:ascii="Times New Roman" w:hAnsi="Times New Roman" w:cs="Times New Roman"/>
          <w:color w:val="1F497D"/>
          <w:sz w:val="24"/>
          <w:szCs w:val="24"/>
        </w:rPr>
      </w:pPr>
    </w:p>
    <w:p w14:paraId="370B54CF" w14:textId="77777777" w:rsidR="00E8134F" w:rsidRPr="001C6BF1" w:rsidRDefault="00A66C4D" w:rsidP="00571C4E">
      <w:pPr>
        <w:rPr>
          <w:rFonts w:ascii="Times New Roman" w:hAnsi="Times New Roman" w:cs="Times New Roman"/>
          <w:b/>
          <w:bCs/>
          <w:color w:val="7030A0"/>
          <w:sz w:val="24"/>
          <w:szCs w:val="24"/>
        </w:rPr>
      </w:pPr>
      <w:r w:rsidRPr="001C6BF1">
        <w:rPr>
          <w:rFonts w:ascii="Times New Roman" w:hAnsi="Times New Roman" w:cs="Times New Roman"/>
          <w:b/>
          <w:bCs/>
          <w:color w:val="7030A0"/>
          <w:sz w:val="24"/>
          <w:szCs w:val="24"/>
        </w:rPr>
        <w:t xml:space="preserve">VIII: </w:t>
      </w:r>
      <w:r w:rsidR="00E8134F" w:rsidRPr="001C6BF1">
        <w:rPr>
          <w:rFonts w:ascii="Times New Roman" w:hAnsi="Times New Roman" w:cs="Times New Roman"/>
          <w:b/>
          <w:bCs/>
          <w:color w:val="7030A0"/>
          <w:sz w:val="24"/>
          <w:szCs w:val="24"/>
        </w:rPr>
        <w:t>Other Travel Information</w:t>
      </w:r>
    </w:p>
    <w:p w14:paraId="48C1528E" w14:textId="77777777" w:rsidR="00C334ED" w:rsidRPr="001C6BF1" w:rsidRDefault="00C334ED" w:rsidP="00571C4E">
      <w:pPr>
        <w:pStyle w:val="ListParagraph"/>
        <w:ind w:left="360" w:right="464"/>
        <w:jc w:val="both"/>
      </w:pPr>
    </w:p>
    <w:p w14:paraId="3B88E4C2" w14:textId="14CA119E" w:rsidR="00E8134F" w:rsidRPr="001C6BF1" w:rsidRDefault="00E8134F" w:rsidP="00571C4E">
      <w:pPr>
        <w:pStyle w:val="ListParagraph"/>
        <w:numPr>
          <w:ilvl w:val="0"/>
          <w:numId w:val="16"/>
        </w:numPr>
      </w:pPr>
      <w:r w:rsidRPr="001C6BF1">
        <w:rPr>
          <w:b/>
          <w:bCs/>
          <w:color w:val="7030A0"/>
        </w:rPr>
        <w:t>Lodging Receipts:</w:t>
      </w:r>
      <w:r w:rsidRPr="001C6BF1">
        <w:t xml:space="preserve"> Must have a </w:t>
      </w:r>
      <w:r w:rsidR="005A43E1">
        <w:t>$0 balance or read paid in full and must be itemized.</w:t>
      </w:r>
    </w:p>
    <w:p w14:paraId="0DBCB1C8" w14:textId="77777777" w:rsidR="00C334ED" w:rsidRPr="001C6BF1" w:rsidRDefault="00C334ED" w:rsidP="00C334ED">
      <w:pPr>
        <w:pStyle w:val="ListParagraph"/>
      </w:pPr>
    </w:p>
    <w:p w14:paraId="4CA3D01B" w14:textId="77777777" w:rsidR="00FF49E8" w:rsidRDefault="00E8134F" w:rsidP="00FF49E8">
      <w:pPr>
        <w:pStyle w:val="ListParagraph"/>
        <w:numPr>
          <w:ilvl w:val="0"/>
          <w:numId w:val="16"/>
        </w:numPr>
      </w:pPr>
      <w:r w:rsidRPr="00FF49E8">
        <w:rPr>
          <w:b/>
          <w:bCs/>
          <w:color w:val="7030A0"/>
        </w:rPr>
        <w:t>Meals:</w:t>
      </w:r>
      <w:r w:rsidRPr="001C6BF1">
        <w:t xml:space="preserve"> </w:t>
      </w:r>
      <w:r w:rsidR="00417207" w:rsidRPr="001C6BF1">
        <w:t>Receipts are not required</w:t>
      </w:r>
      <w:r w:rsidR="0022168D" w:rsidRPr="001C6BF1">
        <w:t xml:space="preserve"> and are</w:t>
      </w:r>
      <w:r w:rsidR="00417207" w:rsidRPr="001C6BF1">
        <w:t xml:space="preserve"> </w:t>
      </w:r>
      <w:r w:rsidR="0022168D" w:rsidRPr="001C6BF1">
        <w:t>r</w:t>
      </w:r>
      <w:r w:rsidRPr="001C6BF1">
        <w:t>eimbursed</w:t>
      </w:r>
      <w:r w:rsidR="0022168D" w:rsidRPr="001C6BF1">
        <w:t xml:space="preserve"> </w:t>
      </w:r>
      <w:r w:rsidRPr="001C6BF1">
        <w:t>per diem</w:t>
      </w:r>
      <w:r w:rsidR="0022168D" w:rsidRPr="001C6BF1">
        <w:t xml:space="preserve"> based on</w:t>
      </w:r>
      <w:r w:rsidRPr="001C6BF1">
        <w:t xml:space="preserve"> </w:t>
      </w:r>
      <w:hyperlink r:id="rId19" w:history="1">
        <w:r w:rsidR="00B52637" w:rsidRPr="00FF49E8">
          <w:rPr>
            <w:rStyle w:val="Hyperlink"/>
            <w:b/>
          </w:rPr>
          <w:t>GSA meal rates</w:t>
        </w:r>
      </w:hyperlink>
      <w:r w:rsidR="00B52637" w:rsidRPr="00FF49E8">
        <w:rPr>
          <w:b/>
        </w:rPr>
        <w:t>.</w:t>
      </w:r>
      <w:r w:rsidR="000A0A61" w:rsidRPr="001C6BF1">
        <w:t xml:space="preserve"> </w:t>
      </w:r>
      <w:r w:rsidR="00B52637" w:rsidRPr="00FF49E8">
        <w:rPr>
          <w:b/>
        </w:rPr>
        <w:t>First and last day meal rates are limited to 75% of the daily M&amp;IE rates</w:t>
      </w:r>
      <w:r w:rsidR="00B52637" w:rsidRPr="001C6BF1">
        <w:t xml:space="preserve"> for the travel destination. Note: Departure/Arrival time of travel is no longer applicable.</w:t>
      </w:r>
    </w:p>
    <w:p w14:paraId="43736B88" w14:textId="77777777" w:rsidR="00FF49E8" w:rsidRDefault="00FF49E8" w:rsidP="00FF49E8">
      <w:pPr>
        <w:pStyle w:val="ListParagraph"/>
      </w:pPr>
    </w:p>
    <w:p w14:paraId="7B037D2B" w14:textId="122A0A9F" w:rsidR="00FF49E8" w:rsidRPr="001C6BF1" w:rsidRDefault="003D5F15" w:rsidP="003D5F15">
      <w:pPr>
        <w:pStyle w:val="ListParagraph"/>
        <w:numPr>
          <w:ilvl w:val="0"/>
          <w:numId w:val="16"/>
        </w:numPr>
      </w:pPr>
      <w:r>
        <w:rPr>
          <w:b/>
          <w:bCs/>
          <w:color w:val="7030A0"/>
        </w:rPr>
        <w:t xml:space="preserve">International Travel: </w:t>
      </w:r>
      <w:r>
        <w:t>A</w:t>
      </w:r>
      <w:r w:rsidRPr="003D5F15">
        <w:t>ll international travel must be approved by the Chancellor and should be submitted for approval at a minimum of one</w:t>
      </w:r>
      <w:r>
        <w:t xml:space="preserve"> month in advance of the travel. Please reach out to the Business Office immediately to arrange your travel. Policies and procedures can be found here:  </w:t>
      </w:r>
      <w:hyperlink r:id="rId20" w:history="1">
        <w:r w:rsidRPr="00E72B36">
          <w:rPr>
            <w:rStyle w:val="Hyperlink"/>
          </w:rPr>
          <w:t>https://www.medschool.lsuhsc.edu/faculty_affairs/international_travel.aspx</w:t>
        </w:r>
      </w:hyperlink>
      <w:r>
        <w:t>. T</w:t>
      </w:r>
      <w:r w:rsidR="00FF49E8" w:rsidRPr="00FF49E8">
        <w:t xml:space="preserve">ravel to foreign countries is subject to US Department of State rates for lodging, and M&amp;IE. </w:t>
      </w:r>
      <w:r w:rsidR="00E54DFC">
        <w:fldChar w:fldCharType="begin"/>
      </w:r>
      <w:r w:rsidR="00E54DFC">
        <w:instrText xml:space="preserve"> HYPERLINK "https://aoprals.state.gov/web920/per_diem.asp" </w:instrText>
      </w:r>
      <w:r w:rsidR="00E54DFC">
        <w:fldChar w:fldCharType="separate"/>
      </w:r>
      <w:r w:rsidR="00FF49E8" w:rsidRPr="00FF49E8">
        <w:rPr>
          <w:rStyle w:val="Hyperlink"/>
        </w:rPr>
        <w:t>https://aoprals.state.gov/web920/per_diem.asp</w:t>
      </w:r>
      <w:r w:rsidR="00E54DFC">
        <w:rPr>
          <w:rStyle w:val="Hyperlink"/>
        </w:rPr>
        <w:fldChar w:fldCharType="end"/>
      </w:r>
      <w:r w:rsidR="00E54DFC">
        <w:rPr>
          <w:rStyle w:val="Hyperlink"/>
        </w:rPr>
        <w:t>.</w:t>
      </w:r>
      <w:bookmarkStart w:id="1" w:name="_GoBack"/>
      <w:bookmarkEnd w:id="1"/>
    </w:p>
    <w:p w14:paraId="79161AAE" w14:textId="77777777" w:rsidR="00B656B8" w:rsidRPr="001C6BF1" w:rsidRDefault="00B656B8" w:rsidP="00342F86">
      <w:pPr>
        <w:rPr>
          <w:rFonts w:ascii="Times New Roman" w:hAnsi="Times New Roman" w:cs="Times New Roman"/>
          <w:sz w:val="24"/>
          <w:szCs w:val="24"/>
        </w:rPr>
      </w:pPr>
    </w:p>
    <w:p w14:paraId="160B0DA7" w14:textId="6B6C4A1A" w:rsidR="005E09BF" w:rsidRPr="001C6BF1" w:rsidRDefault="003D5DA5" w:rsidP="007D631D">
      <w:pPr>
        <w:pStyle w:val="ListParagraph"/>
        <w:numPr>
          <w:ilvl w:val="0"/>
          <w:numId w:val="16"/>
        </w:numPr>
        <w:autoSpaceDE w:val="0"/>
        <w:autoSpaceDN w:val="0"/>
        <w:rPr>
          <w:b/>
          <w:bCs/>
          <w:color w:val="7030A0"/>
        </w:rPr>
      </w:pPr>
      <w:r w:rsidRPr="001C6BF1">
        <w:rPr>
          <w:b/>
          <w:bCs/>
          <w:color w:val="7030A0"/>
        </w:rPr>
        <w:t xml:space="preserve">1)  </w:t>
      </w:r>
      <w:r w:rsidR="00B656B8" w:rsidRPr="001C6BF1">
        <w:rPr>
          <w:b/>
          <w:bCs/>
          <w:color w:val="7030A0"/>
        </w:rPr>
        <w:t>New Orleans Airport Parking:</w:t>
      </w:r>
      <w:r w:rsidR="00B656B8" w:rsidRPr="001C6BF1">
        <w:rPr>
          <w:color w:val="7030A0"/>
        </w:rPr>
        <w:t xml:space="preserve"> </w:t>
      </w:r>
      <w:r w:rsidR="007D631D" w:rsidRPr="001C6BF1">
        <w:rPr>
          <w:color w:val="000000" w:themeColor="text1"/>
        </w:rPr>
        <w:t xml:space="preserve">Receipts are required for any one of the three options - Surface Lot at $18 per day, Airline Economy Garage at $12 per day, or </w:t>
      </w:r>
      <w:proofErr w:type="spellStart"/>
      <w:r w:rsidR="007D631D" w:rsidRPr="001C6BF1">
        <w:rPr>
          <w:b/>
          <w:color w:val="000000" w:themeColor="text1"/>
        </w:rPr>
        <w:t>USPark</w:t>
      </w:r>
      <w:proofErr w:type="spellEnd"/>
      <w:r w:rsidR="007D631D" w:rsidRPr="001C6BF1">
        <w:rPr>
          <w:b/>
          <w:color w:val="000000" w:themeColor="text1"/>
        </w:rPr>
        <w:t xml:space="preserve"> at $14 per day</w:t>
      </w:r>
      <w:r w:rsidR="007D631D" w:rsidRPr="001C6BF1">
        <w:rPr>
          <w:color w:val="000000" w:themeColor="text1"/>
        </w:rPr>
        <w:t xml:space="preserve">. </w:t>
      </w:r>
      <w:r w:rsidR="00FF3E5E" w:rsidRPr="001C6BF1">
        <w:rPr>
          <w:color w:val="000000" w:themeColor="text1"/>
        </w:rPr>
        <w:t xml:space="preserve">If you make </w:t>
      </w:r>
      <w:r w:rsidR="00FF3E5E" w:rsidRPr="001C6BF1">
        <w:t xml:space="preserve">a reservation at </w:t>
      </w:r>
      <w:hyperlink r:id="rId21" w:history="1">
        <w:r w:rsidRPr="001C6BF1">
          <w:rPr>
            <w:rStyle w:val="Hyperlink"/>
          </w:rPr>
          <w:t>https://www.uspark.net/locations/veterans/reservations/louisiana-state-employees-</w:t>
        </w:r>
        <w:r w:rsidRPr="001C6BF1">
          <w:rPr>
            <w:rStyle w:val="Hyperlink"/>
          </w:rPr>
          <w:lastRenderedPageBreak/>
          <w:t>reservation-form/</w:t>
        </w:r>
      </w:hyperlink>
      <w:r w:rsidRPr="001C6BF1">
        <w:t xml:space="preserve">, </w:t>
      </w:r>
      <w:r w:rsidR="00FF3E5E" w:rsidRPr="001C6BF1">
        <w:rPr>
          <w:rStyle w:val="Hyperlink"/>
          <w:color w:val="auto"/>
          <w:u w:val="none"/>
        </w:rPr>
        <w:t xml:space="preserve">the LA state employee reservation coupon will be emailed or texted to you and must be presented upon entry/exit. If a reservation is not made, a </w:t>
      </w:r>
      <w:r w:rsidR="0053481B" w:rsidRPr="001C6BF1">
        <w:t>state issued photo ID</w:t>
      </w:r>
      <w:r w:rsidR="00DD1641" w:rsidRPr="001C6BF1">
        <w:t xml:space="preserve"> </w:t>
      </w:r>
      <w:r w:rsidR="00FF3E5E" w:rsidRPr="001C6BF1">
        <w:t>is required at entry/exit</w:t>
      </w:r>
      <w:r w:rsidR="00FF3E5E" w:rsidRPr="001C6BF1">
        <w:rPr>
          <w:rStyle w:val="Hyperlink"/>
          <w:color w:val="auto"/>
          <w:u w:val="none"/>
        </w:rPr>
        <w:t>.</w:t>
      </w:r>
    </w:p>
    <w:p w14:paraId="78D95D0D" w14:textId="77777777" w:rsidR="003D5DA5" w:rsidRPr="001C6BF1" w:rsidRDefault="003D5DA5" w:rsidP="003D5DA5">
      <w:pPr>
        <w:pStyle w:val="ListParagraph"/>
        <w:rPr>
          <w:b/>
          <w:bCs/>
          <w:color w:val="7030A0"/>
        </w:rPr>
      </w:pPr>
    </w:p>
    <w:p w14:paraId="6C6BD5F8" w14:textId="77777777" w:rsidR="00E8134F" w:rsidRPr="001C6BF1" w:rsidRDefault="00E8134F" w:rsidP="008A0807">
      <w:pPr>
        <w:pStyle w:val="ListParagraph"/>
        <w:numPr>
          <w:ilvl w:val="0"/>
          <w:numId w:val="16"/>
        </w:numPr>
      </w:pPr>
      <w:r w:rsidRPr="001C6BF1">
        <w:rPr>
          <w:b/>
          <w:bCs/>
          <w:color w:val="7030A0"/>
        </w:rPr>
        <w:t>Ground Transportation Tips:</w:t>
      </w:r>
      <w:r w:rsidRPr="001C6BF1">
        <w:t xml:space="preserve"> Reimbursed up to 20% of the fare.</w:t>
      </w:r>
      <w:r w:rsidR="008A5ACB" w:rsidRPr="001C6BF1">
        <w:t xml:space="preserve"> Receipt must show tip amount. </w:t>
      </w:r>
    </w:p>
    <w:p w14:paraId="7FFC885F" w14:textId="77777777" w:rsidR="00C334ED" w:rsidRPr="001C6BF1" w:rsidRDefault="00C334ED" w:rsidP="00C334ED">
      <w:pPr>
        <w:pStyle w:val="ListParagraph"/>
      </w:pPr>
    </w:p>
    <w:p w14:paraId="16089954" w14:textId="0A2A695F" w:rsidR="00E8134F" w:rsidRPr="001C6BF1" w:rsidRDefault="00B52637" w:rsidP="008A0807">
      <w:pPr>
        <w:pStyle w:val="ListParagraph"/>
        <w:numPr>
          <w:ilvl w:val="0"/>
          <w:numId w:val="16"/>
        </w:numPr>
      </w:pPr>
      <w:r w:rsidRPr="001C6BF1">
        <w:rPr>
          <w:b/>
          <w:bCs/>
          <w:color w:val="7030A0"/>
        </w:rPr>
        <w:t>Incidental Expenses (IE)</w:t>
      </w:r>
      <w:r w:rsidR="00E8134F" w:rsidRPr="001C6BF1">
        <w:rPr>
          <w:b/>
          <w:bCs/>
          <w:color w:val="7030A0"/>
        </w:rPr>
        <w:t>:</w:t>
      </w:r>
      <w:r w:rsidR="00E8134F" w:rsidRPr="001C6BF1">
        <w:t xml:space="preserve"> </w:t>
      </w:r>
      <w:r w:rsidRPr="001C6BF1">
        <w:t xml:space="preserve">Include tips for valets, porters, baggage carriers, hotel staff, etc. </w:t>
      </w:r>
      <w:r w:rsidR="00E8134F" w:rsidRPr="001C6BF1">
        <w:t>Must not exceed $</w:t>
      </w:r>
      <w:r w:rsidR="00981028" w:rsidRPr="001C6BF1">
        <w:t>5</w:t>
      </w:r>
      <w:r w:rsidR="00E8134F" w:rsidRPr="001C6BF1">
        <w:t xml:space="preserve"> per day</w:t>
      </w:r>
      <w:r w:rsidR="004B7218">
        <w:t>, or $3.75 for first and last day of travel</w:t>
      </w:r>
      <w:r w:rsidR="00E8134F" w:rsidRPr="001C6BF1">
        <w:t>. Parking receipt required.</w:t>
      </w:r>
    </w:p>
    <w:p w14:paraId="45D4D938" w14:textId="092B91F9" w:rsidR="0072345B" w:rsidRPr="001C6BF1" w:rsidRDefault="0072345B" w:rsidP="00B52637">
      <w:pPr>
        <w:rPr>
          <w:rFonts w:ascii="Times New Roman" w:hAnsi="Times New Roman" w:cs="Times New Roman"/>
          <w:sz w:val="24"/>
          <w:szCs w:val="24"/>
        </w:rPr>
      </w:pPr>
    </w:p>
    <w:p w14:paraId="119E0B05" w14:textId="4124C594" w:rsidR="00E8134F" w:rsidRPr="001C6BF1" w:rsidRDefault="00E8134F" w:rsidP="008A0807">
      <w:pPr>
        <w:pStyle w:val="ListParagraph"/>
        <w:numPr>
          <w:ilvl w:val="0"/>
          <w:numId w:val="16"/>
        </w:numPr>
      </w:pPr>
      <w:r w:rsidRPr="001C6BF1">
        <w:rPr>
          <w:b/>
          <w:bCs/>
          <w:color w:val="7030A0"/>
        </w:rPr>
        <w:t>State Employee Tax Exemption:</w:t>
      </w:r>
      <w:r w:rsidRPr="001C6BF1">
        <w:rPr>
          <w:color w:val="7030A0"/>
        </w:rPr>
        <w:t xml:space="preserve"> </w:t>
      </w:r>
      <w:r w:rsidR="003B23BC" w:rsidRPr="001C6BF1">
        <w:t>A</w:t>
      </w:r>
      <w:r w:rsidR="00F600BB" w:rsidRPr="001C6BF1">
        <w:t xml:space="preserve"> </w:t>
      </w:r>
      <w:hyperlink r:id="rId22" w:history="1">
        <w:r w:rsidR="00F600BB" w:rsidRPr="001C6BF1">
          <w:rPr>
            <w:rStyle w:val="Hyperlink"/>
            <w:i/>
          </w:rPr>
          <w:t>Travel Tax Exempt Form</w:t>
        </w:r>
      </w:hyperlink>
      <w:r w:rsidR="005D4C20" w:rsidRPr="001C6BF1">
        <w:t xml:space="preserve"> </w:t>
      </w:r>
      <w:r w:rsidR="003B23BC" w:rsidRPr="001C6BF1">
        <w:t>is av</w:t>
      </w:r>
      <w:r w:rsidR="003006DF" w:rsidRPr="001C6BF1">
        <w:t>ailable for</w:t>
      </w:r>
      <w:r w:rsidR="005A43E1">
        <w:t xml:space="preserve"> in-state</w:t>
      </w:r>
      <w:r w:rsidR="003006DF" w:rsidRPr="001C6BF1">
        <w:t xml:space="preserve"> lodging and </w:t>
      </w:r>
      <w:r w:rsidRPr="001C6BF1">
        <w:t xml:space="preserve">rental car. </w:t>
      </w:r>
      <w:r w:rsidR="003B23BC" w:rsidRPr="001C6BF1">
        <w:t>The form c</w:t>
      </w:r>
      <w:r w:rsidRPr="001C6BF1">
        <w:t xml:space="preserve">an be approved by </w:t>
      </w:r>
      <w:r w:rsidR="0072345B" w:rsidRPr="001C6BF1">
        <w:t xml:space="preserve">your department’s business office. A separate </w:t>
      </w:r>
      <w:r w:rsidRPr="001C6BF1">
        <w:t>form is required for each trip.</w:t>
      </w:r>
    </w:p>
    <w:p w14:paraId="771971D7" w14:textId="77777777" w:rsidR="001102A3" w:rsidRPr="001C6BF1" w:rsidRDefault="001102A3" w:rsidP="001102A3">
      <w:pPr>
        <w:pStyle w:val="ListParagraph"/>
      </w:pPr>
    </w:p>
    <w:p w14:paraId="263139B2" w14:textId="4DB1FE28" w:rsidR="001102A3" w:rsidRPr="001C6BF1" w:rsidRDefault="001102A3" w:rsidP="00B37479">
      <w:pPr>
        <w:pStyle w:val="ListParagraph"/>
        <w:numPr>
          <w:ilvl w:val="0"/>
          <w:numId w:val="16"/>
        </w:numPr>
      </w:pPr>
      <w:r w:rsidRPr="001C6BF1">
        <w:rPr>
          <w:b/>
          <w:color w:val="7030A0"/>
        </w:rPr>
        <w:t>Complimentary Travel Reporting</w:t>
      </w:r>
      <w:r w:rsidRPr="001C6BF1">
        <w:rPr>
          <w:color w:val="7030A0"/>
        </w:rPr>
        <w:t xml:space="preserve">: </w:t>
      </w:r>
      <w:r w:rsidRPr="001C6BF1">
        <w:t xml:space="preserve">Travel expenses covered by a third party are subject to the reporting requirements in R.S. 42:1111 Code of Governmental Ethics. Any public servant who accepts </w:t>
      </w:r>
      <w:r w:rsidRPr="001C6BF1">
        <w:rPr>
          <w:b/>
        </w:rPr>
        <w:t xml:space="preserve">complimentary admission, lodging, or transportation </w:t>
      </w:r>
      <w:r w:rsidRPr="001C6BF1">
        <w:t>to and from an educational or professional de</w:t>
      </w:r>
      <w:r w:rsidR="00AB3865" w:rsidRPr="001C6BF1">
        <w:t xml:space="preserve">velopment </w:t>
      </w:r>
      <w:r w:rsidRPr="001C6BF1">
        <w:t xml:space="preserve">seminar or conference shall file the </w:t>
      </w:r>
      <w:hyperlink r:id="rId23" w:history="1">
        <w:r w:rsidR="00F600BB" w:rsidRPr="001C6BF1">
          <w:rPr>
            <w:rStyle w:val="Hyperlink"/>
            <w:i/>
            <w:iCs/>
          </w:rPr>
          <w:t>BOE Complimentary Travel Form</w:t>
        </w:r>
      </w:hyperlink>
      <w:r w:rsidRPr="001C6BF1">
        <w:rPr>
          <w:i/>
          <w:iCs/>
          <w:color w:val="1F497D"/>
        </w:rPr>
        <w:t xml:space="preserve"> </w:t>
      </w:r>
      <w:r w:rsidRPr="001C6BF1">
        <w:t xml:space="preserve">with the Board of Ethics within 60 days after such acceptance. Forms should not be submitted with estimates. If the public servant does not know the amount by the due date, the form should be submitted with a cover letter explaining such. Once the public servant knows the exact amounts, an amended form should be submitted. The Dean must sign as agency head and </w:t>
      </w:r>
      <w:r w:rsidRPr="001C6BF1">
        <w:rPr>
          <w:b/>
        </w:rPr>
        <w:t>the employee must submit the form to the Board of Ethics</w:t>
      </w:r>
      <w:r w:rsidRPr="001C6BF1">
        <w:t>. Exception: The form is not required if the travel expenses are being paid by a State or Government Entity (e.g. State of Louisiana, NIH or LSUHSC Foundation).</w:t>
      </w:r>
    </w:p>
    <w:p w14:paraId="497F2D6B" w14:textId="77777777" w:rsidR="005D4C20" w:rsidRPr="001C6BF1" w:rsidRDefault="005D4C20" w:rsidP="005D4C20">
      <w:pPr>
        <w:pStyle w:val="ListParagraph"/>
      </w:pPr>
    </w:p>
    <w:p w14:paraId="2EFE2DDA" w14:textId="15FDAFD5" w:rsidR="00B11FFE" w:rsidRPr="001C6BF1" w:rsidRDefault="00B11FFE" w:rsidP="00F600BB">
      <w:pPr>
        <w:pStyle w:val="ListParagraph"/>
        <w:numPr>
          <w:ilvl w:val="0"/>
          <w:numId w:val="16"/>
        </w:numPr>
        <w:autoSpaceDE w:val="0"/>
        <w:autoSpaceDN w:val="0"/>
        <w:jc w:val="both"/>
        <w:rPr>
          <w:color w:val="7030A0"/>
        </w:rPr>
      </w:pPr>
      <w:r w:rsidRPr="001C6BF1">
        <w:rPr>
          <w:b/>
          <w:color w:val="7030A0"/>
        </w:rPr>
        <w:t xml:space="preserve">Travel Prior, </w:t>
      </w:r>
      <w:r w:rsidR="005365E0" w:rsidRPr="001C6BF1">
        <w:rPr>
          <w:b/>
          <w:color w:val="7030A0"/>
        </w:rPr>
        <w:t xml:space="preserve">Annual </w:t>
      </w:r>
      <w:r w:rsidR="00F600BB" w:rsidRPr="001C6BF1">
        <w:rPr>
          <w:b/>
          <w:color w:val="7030A0"/>
        </w:rPr>
        <w:t xml:space="preserve">Leave, </w:t>
      </w:r>
      <w:r w:rsidR="005365E0" w:rsidRPr="001C6BF1">
        <w:rPr>
          <w:b/>
          <w:color w:val="7030A0"/>
        </w:rPr>
        <w:t>Off-</w:t>
      </w:r>
      <w:r w:rsidR="00B656B8" w:rsidRPr="001C6BF1">
        <w:rPr>
          <w:b/>
          <w:color w:val="7030A0"/>
        </w:rPr>
        <w:t>Campus Activity Leave</w:t>
      </w:r>
      <w:r w:rsidR="000D0AC8" w:rsidRPr="001C6BF1">
        <w:rPr>
          <w:b/>
          <w:color w:val="7030A0"/>
        </w:rPr>
        <w:t xml:space="preserve">, </w:t>
      </w:r>
      <w:r w:rsidRPr="001C6BF1">
        <w:rPr>
          <w:b/>
          <w:color w:val="7030A0"/>
        </w:rPr>
        <w:t>B</w:t>
      </w:r>
      <w:r w:rsidR="000D0AC8" w:rsidRPr="001C6BF1">
        <w:rPr>
          <w:b/>
          <w:color w:val="7030A0"/>
        </w:rPr>
        <w:t xml:space="preserve">OE Complimentary Travel </w:t>
      </w:r>
      <w:r w:rsidRPr="001C6BF1">
        <w:rPr>
          <w:b/>
          <w:color w:val="7030A0"/>
        </w:rPr>
        <w:t>Form,</w:t>
      </w:r>
      <w:r w:rsidR="00B656B8" w:rsidRPr="001C6BF1">
        <w:rPr>
          <w:b/>
          <w:color w:val="7030A0"/>
        </w:rPr>
        <w:t xml:space="preserve"> </w:t>
      </w:r>
      <w:r w:rsidR="00BD0DFE">
        <w:rPr>
          <w:b/>
          <w:color w:val="7030A0"/>
        </w:rPr>
        <w:t xml:space="preserve">International Travel, </w:t>
      </w:r>
      <w:r w:rsidR="00B656B8" w:rsidRPr="001C6BF1">
        <w:rPr>
          <w:b/>
          <w:color w:val="7030A0"/>
        </w:rPr>
        <w:t xml:space="preserve">and </w:t>
      </w:r>
      <w:r w:rsidRPr="001C6BF1">
        <w:rPr>
          <w:b/>
          <w:color w:val="7030A0"/>
        </w:rPr>
        <w:t>PM-11 Requirements</w:t>
      </w:r>
      <w:r w:rsidRPr="001C6BF1">
        <w:rPr>
          <w:color w:val="7030A0"/>
        </w:rPr>
        <w:t xml:space="preserve"> </w:t>
      </w:r>
      <w:r w:rsidRPr="001C6BF1">
        <w:rPr>
          <w:b/>
          <w:color w:val="7030A0"/>
        </w:rPr>
        <w:t>Guide:</w:t>
      </w:r>
    </w:p>
    <w:p w14:paraId="6831BEB6" w14:textId="77777777" w:rsidR="00B11FFE" w:rsidRPr="001C6BF1" w:rsidRDefault="00B11FFE" w:rsidP="00B11FFE">
      <w:pPr>
        <w:pStyle w:val="ListParagraph"/>
      </w:pPr>
    </w:p>
    <w:p w14:paraId="72BC1917" w14:textId="02F3BCD2" w:rsidR="00E42DDE" w:rsidRPr="001C6BF1" w:rsidRDefault="00B11FFE" w:rsidP="00B656B8">
      <w:pPr>
        <w:pStyle w:val="ListParagraph"/>
        <w:autoSpaceDE w:val="0"/>
        <w:autoSpaceDN w:val="0"/>
        <w:ind w:left="360"/>
      </w:pPr>
      <w:r w:rsidRPr="001C6BF1">
        <w:rPr>
          <w:noProof/>
        </w:rPr>
        <w:drawing>
          <wp:inline distT="0" distB="0" distL="0" distR="0" wp14:anchorId="0C608ACF" wp14:editId="016D1AA7">
            <wp:extent cx="4947656" cy="284226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002389" cy="2873702"/>
                    </a:xfrm>
                    <a:prstGeom prst="rect">
                      <a:avLst/>
                    </a:prstGeom>
                  </pic:spPr>
                </pic:pic>
              </a:graphicData>
            </a:graphic>
          </wp:inline>
        </w:drawing>
      </w:r>
    </w:p>
    <w:p w14:paraId="5B9F6D33" w14:textId="77777777" w:rsidR="00541659" w:rsidRPr="001C6BF1" w:rsidRDefault="00541659" w:rsidP="00B656B8">
      <w:pPr>
        <w:pStyle w:val="ListParagraph"/>
        <w:autoSpaceDE w:val="0"/>
        <w:autoSpaceDN w:val="0"/>
        <w:ind w:left="360"/>
      </w:pPr>
    </w:p>
    <w:p w14:paraId="5F6DA505" w14:textId="678BBF3E" w:rsidR="00EC0B7B" w:rsidRPr="00BD0DFE" w:rsidRDefault="00E54DFC" w:rsidP="00B656B8">
      <w:pPr>
        <w:pStyle w:val="ListParagraph"/>
        <w:autoSpaceDE w:val="0"/>
        <w:autoSpaceDN w:val="0"/>
        <w:ind w:left="360"/>
        <w:rPr>
          <w:rStyle w:val="Hyperlink"/>
          <w:b/>
          <w:i/>
        </w:rPr>
      </w:pPr>
      <w:hyperlink r:id="rId25" w:history="1">
        <w:r w:rsidR="00F600BB" w:rsidRPr="00BD0DFE">
          <w:rPr>
            <w:rStyle w:val="Hyperlink"/>
            <w:b/>
            <w:i/>
          </w:rPr>
          <w:t>CM-67-</w:t>
        </w:r>
        <w:r w:rsidR="004C2455" w:rsidRPr="00BD0DFE">
          <w:rPr>
            <w:rStyle w:val="Hyperlink"/>
            <w:b/>
            <w:i/>
          </w:rPr>
          <w:t xml:space="preserve"> </w:t>
        </w:r>
        <w:r w:rsidR="00896DE5" w:rsidRPr="00BD0DFE">
          <w:rPr>
            <w:rStyle w:val="Hyperlink"/>
            <w:b/>
            <w:i/>
          </w:rPr>
          <w:t xml:space="preserve">Work- Related </w:t>
        </w:r>
        <w:r w:rsidR="00F600BB" w:rsidRPr="00BD0DFE">
          <w:rPr>
            <w:rStyle w:val="Hyperlink"/>
            <w:b/>
            <w:i/>
          </w:rPr>
          <w:t>Off-Campus Activity Policy</w:t>
        </w:r>
      </w:hyperlink>
      <w:bookmarkEnd w:id="0"/>
    </w:p>
    <w:p w14:paraId="773499CB" w14:textId="37FCECA5" w:rsidR="00B52637" w:rsidRPr="00BD0DFE" w:rsidRDefault="00B52637" w:rsidP="00B656B8">
      <w:pPr>
        <w:pStyle w:val="ListParagraph"/>
        <w:autoSpaceDE w:val="0"/>
        <w:autoSpaceDN w:val="0"/>
        <w:ind w:left="360"/>
        <w:rPr>
          <w:b/>
        </w:rPr>
      </w:pPr>
    </w:p>
    <w:p w14:paraId="7D0F3EFE" w14:textId="525AC4F8" w:rsidR="00B52637" w:rsidRPr="00BD0DFE" w:rsidRDefault="00E54DFC" w:rsidP="00B52637">
      <w:pPr>
        <w:pStyle w:val="ListParagraph"/>
        <w:autoSpaceDE w:val="0"/>
        <w:autoSpaceDN w:val="0"/>
        <w:ind w:left="360"/>
        <w:rPr>
          <w:rStyle w:val="Hyperlink"/>
          <w:b/>
          <w:i/>
        </w:rPr>
      </w:pPr>
      <w:hyperlink r:id="rId26" w:history="1">
        <w:r w:rsidR="00532115" w:rsidRPr="00BD0DFE">
          <w:rPr>
            <w:rStyle w:val="Hyperlink"/>
            <w:b/>
            <w:i/>
          </w:rPr>
          <w:t>Appendix A</w:t>
        </w:r>
        <w:r w:rsidR="00B52637" w:rsidRPr="00BD0DFE">
          <w:rPr>
            <w:rStyle w:val="Hyperlink"/>
            <w:b/>
            <w:i/>
          </w:rPr>
          <w:t xml:space="preserve"> is a Summary of Policy Rates from </w:t>
        </w:r>
        <w:r w:rsidR="00CC767A" w:rsidRPr="00BD0DFE">
          <w:rPr>
            <w:rStyle w:val="Hyperlink"/>
            <w:b/>
            <w:i/>
          </w:rPr>
          <w:t xml:space="preserve">July 1 </w:t>
        </w:r>
        <w:r w:rsidR="00B52637" w:rsidRPr="00BD0DFE">
          <w:rPr>
            <w:rStyle w:val="Hyperlink"/>
            <w:b/>
            <w:i/>
          </w:rPr>
          <w:t>, 2023</w:t>
        </w:r>
      </w:hyperlink>
    </w:p>
    <w:p w14:paraId="0B2D5354" w14:textId="64E2751C" w:rsidR="00532115" w:rsidRPr="00BD0DFE" w:rsidRDefault="00532115" w:rsidP="00B52637">
      <w:pPr>
        <w:pStyle w:val="ListParagraph"/>
        <w:autoSpaceDE w:val="0"/>
        <w:autoSpaceDN w:val="0"/>
        <w:ind w:left="360"/>
        <w:rPr>
          <w:rStyle w:val="Hyperlink"/>
          <w:b/>
          <w:i/>
        </w:rPr>
      </w:pPr>
    </w:p>
    <w:p w14:paraId="5EB3AAD5" w14:textId="404F3095" w:rsidR="00532115" w:rsidRPr="00BD0DFE" w:rsidRDefault="00E54DFC" w:rsidP="00B52637">
      <w:pPr>
        <w:pStyle w:val="ListParagraph"/>
        <w:autoSpaceDE w:val="0"/>
        <w:autoSpaceDN w:val="0"/>
        <w:ind w:left="360"/>
        <w:rPr>
          <w:rStyle w:val="Hyperlink"/>
          <w:b/>
          <w:i/>
        </w:rPr>
      </w:pPr>
      <w:hyperlink r:id="rId27" w:history="1">
        <w:r w:rsidR="00532115" w:rsidRPr="00BD0DFE">
          <w:rPr>
            <w:rStyle w:val="Hyperlink"/>
            <w:b/>
            <w:i/>
          </w:rPr>
          <w:t>Appendix B lists Approval Authority for types of Travel</w:t>
        </w:r>
      </w:hyperlink>
    </w:p>
    <w:p w14:paraId="3907926E" w14:textId="728958AE" w:rsidR="00BD0DFE" w:rsidRPr="00BD0DFE" w:rsidRDefault="00BD0DFE" w:rsidP="00B52637">
      <w:pPr>
        <w:pStyle w:val="ListParagraph"/>
        <w:autoSpaceDE w:val="0"/>
        <w:autoSpaceDN w:val="0"/>
        <w:ind w:left="360"/>
        <w:rPr>
          <w:rStyle w:val="Hyperlink"/>
          <w:b/>
          <w:i/>
        </w:rPr>
      </w:pPr>
    </w:p>
    <w:p w14:paraId="1A1BF96F" w14:textId="692F80DC" w:rsidR="00BD0DFE" w:rsidRPr="00BD0DFE" w:rsidRDefault="00E54DFC" w:rsidP="00B52637">
      <w:pPr>
        <w:pStyle w:val="ListParagraph"/>
        <w:autoSpaceDE w:val="0"/>
        <w:autoSpaceDN w:val="0"/>
        <w:ind w:left="360"/>
        <w:rPr>
          <w:b/>
          <w:i/>
        </w:rPr>
      </w:pPr>
      <w:hyperlink r:id="rId28" w:history="1">
        <w:r w:rsidR="00BD0DFE" w:rsidRPr="00BD0DFE">
          <w:rPr>
            <w:rStyle w:val="Hyperlink"/>
            <w:b/>
            <w:i/>
          </w:rPr>
          <w:t>International Travel Procedures and Policies</w:t>
        </w:r>
      </w:hyperlink>
    </w:p>
    <w:sectPr w:rsidR="00BD0DFE" w:rsidRPr="00BD0DFE" w:rsidSect="00541659">
      <w:pgSz w:w="12240" w:h="15840"/>
      <w:pgMar w:top="648" w:right="648" w:bottom="648" w:left="64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roxima Nova">
    <w:altName w:val="Candara"/>
    <w:charset w:val="00"/>
    <w:family w:val="modern"/>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C1951"/>
    <w:multiLevelType w:val="hybridMultilevel"/>
    <w:tmpl w:val="AD14753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6410C"/>
    <w:multiLevelType w:val="hybridMultilevel"/>
    <w:tmpl w:val="61BE3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BF73896"/>
    <w:multiLevelType w:val="hybridMultilevel"/>
    <w:tmpl w:val="A31C14EA"/>
    <w:lvl w:ilvl="0" w:tplc="5A2E2974">
      <w:start w:val="1"/>
      <w:numFmt w:val="upperRoman"/>
      <w:lvlText w:val="%1."/>
      <w:lvlJc w:val="left"/>
      <w:pPr>
        <w:ind w:left="3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FE4590"/>
    <w:multiLevelType w:val="hybridMultilevel"/>
    <w:tmpl w:val="8D1E60D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947906"/>
    <w:multiLevelType w:val="hybridMultilevel"/>
    <w:tmpl w:val="8434368A"/>
    <w:lvl w:ilvl="0" w:tplc="7D4E7C9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6C723A"/>
    <w:multiLevelType w:val="hybridMultilevel"/>
    <w:tmpl w:val="C0506CC8"/>
    <w:lvl w:ilvl="0" w:tplc="9662C860">
      <w:start w:val="1"/>
      <w:numFmt w:val="decimal"/>
      <w:lvlText w:val="%1)"/>
      <w:lvlJc w:val="left"/>
      <w:pPr>
        <w:ind w:left="360" w:hanging="360"/>
      </w:pPr>
      <w:rPr>
        <w:rFonts w:ascii="Calibri" w:eastAsia="Calibri" w:hAnsi="Calibri" w:cs="Calibri"/>
        <w:b w:val="0"/>
        <w:color w:val="00000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6" w15:restartNumberingAfterBreak="0">
    <w:nsid w:val="203428B9"/>
    <w:multiLevelType w:val="hybridMultilevel"/>
    <w:tmpl w:val="8DA6A3DA"/>
    <w:lvl w:ilvl="0" w:tplc="4CFCE3D4">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3D5927"/>
    <w:multiLevelType w:val="multilevel"/>
    <w:tmpl w:val="9A6E1774"/>
    <w:lvl w:ilvl="0">
      <w:start w:val="7"/>
      <w:numFmt w:val="upperRoman"/>
      <w:lvlText w:val="%1."/>
      <w:lvlJc w:val="left"/>
      <w:pPr>
        <w:ind w:left="360" w:hanging="360"/>
      </w:pPr>
      <w:rPr>
        <w:rFonts w:ascii="Proxima Nova" w:hAnsi="Proxima Nova" w:hint="default"/>
        <w:b/>
        <w:i w:val="0"/>
        <w:caps/>
        <w:u w:color="461D7C"/>
      </w:rPr>
    </w:lvl>
    <w:lvl w:ilvl="1">
      <w:start w:val="1"/>
      <w:numFmt w:val="upperLetter"/>
      <w:lvlText w:val="%2."/>
      <w:lvlJc w:val="left"/>
      <w:pPr>
        <w:ind w:left="720" w:hanging="360"/>
      </w:pPr>
      <w:rPr>
        <w:rFonts w:hint="default"/>
        <w:b w:val="0"/>
        <w:i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3356C59"/>
    <w:multiLevelType w:val="hybridMultilevel"/>
    <w:tmpl w:val="F0EE8826"/>
    <w:lvl w:ilvl="0" w:tplc="E7AE7F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405EC6"/>
    <w:multiLevelType w:val="hybridMultilevel"/>
    <w:tmpl w:val="70FA90C2"/>
    <w:lvl w:ilvl="0" w:tplc="D67268CE">
      <w:start w:val="1"/>
      <w:numFmt w:val="lowerLetter"/>
      <w:lvlText w:val="%1)"/>
      <w:lvlJc w:val="left"/>
      <w:pPr>
        <w:ind w:left="990" w:hanging="360"/>
      </w:pPr>
      <w:rPr>
        <w:strike w:val="0"/>
        <w:dstrike w:val="0"/>
        <w:color w:val="000000"/>
        <w:u w:val="none"/>
        <w:effect w:val="none"/>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10" w15:restartNumberingAfterBreak="0">
    <w:nsid w:val="42D07A78"/>
    <w:multiLevelType w:val="hybridMultilevel"/>
    <w:tmpl w:val="05FAA4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D74085"/>
    <w:multiLevelType w:val="hybridMultilevel"/>
    <w:tmpl w:val="D38ACD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E2D2D80"/>
    <w:multiLevelType w:val="hybridMultilevel"/>
    <w:tmpl w:val="FB0ECC4E"/>
    <w:lvl w:ilvl="0" w:tplc="432C4FAA">
      <w:start w:val="1"/>
      <w:numFmt w:val="upperRoman"/>
      <w:lvlText w:val="%1."/>
      <w:lvlJc w:val="left"/>
      <w:pPr>
        <w:ind w:left="360" w:hanging="360"/>
      </w:pPr>
      <w:rPr>
        <w:rFonts w:hint="default"/>
        <w:b/>
        <w:color w:val="7030A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A35418"/>
    <w:multiLevelType w:val="hybridMultilevel"/>
    <w:tmpl w:val="293094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4B0AB8"/>
    <w:multiLevelType w:val="hybridMultilevel"/>
    <w:tmpl w:val="AA0887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E86163"/>
    <w:multiLevelType w:val="hybridMultilevel"/>
    <w:tmpl w:val="F0EE8826"/>
    <w:lvl w:ilvl="0" w:tplc="E7AE7F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B6491E"/>
    <w:multiLevelType w:val="hybridMultilevel"/>
    <w:tmpl w:val="BFE4FE1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5"/>
  </w:num>
  <w:num w:numId="6">
    <w:abstractNumId w:val="8"/>
  </w:num>
  <w:num w:numId="7">
    <w:abstractNumId w:val="10"/>
  </w:num>
  <w:num w:numId="8">
    <w:abstractNumId w:val="12"/>
  </w:num>
  <w:num w:numId="9">
    <w:abstractNumId w:val="16"/>
  </w:num>
  <w:num w:numId="10">
    <w:abstractNumId w:val="7"/>
  </w:num>
  <w:num w:numId="11">
    <w:abstractNumId w:val="1"/>
  </w:num>
  <w:num w:numId="12">
    <w:abstractNumId w:val="11"/>
  </w:num>
  <w:num w:numId="13">
    <w:abstractNumId w:val="4"/>
  </w:num>
  <w:num w:numId="14">
    <w:abstractNumId w:val="0"/>
  </w:num>
  <w:num w:numId="15">
    <w:abstractNumId w:val="14"/>
  </w:num>
  <w:num w:numId="16">
    <w:abstractNumId w:val="6"/>
  </w:num>
  <w:num w:numId="17">
    <w:abstractNumId w:val="13"/>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34F"/>
    <w:rsid w:val="00011B36"/>
    <w:rsid w:val="00017B14"/>
    <w:rsid w:val="00021E69"/>
    <w:rsid w:val="0004715D"/>
    <w:rsid w:val="00054115"/>
    <w:rsid w:val="00091D8E"/>
    <w:rsid w:val="000A0A61"/>
    <w:rsid w:val="000A2BCB"/>
    <w:rsid w:val="000C2D0C"/>
    <w:rsid w:val="000C4060"/>
    <w:rsid w:val="000D0AC8"/>
    <w:rsid w:val="000D2E3C"/>
    <w:rsid w:val="000E778A"/>
    <w:rsid w:val="000F630F"/>
    <w:rsid w:val="001102A3"/>
    <w:rsid w:val="00122739"/>
    <w:rsid w:val="001452FD"/>
    <w:rsid w:val="0018363C"/>
    <w:rsid w:val="00194BB1"/>
    <w:rsid w:val="001952B4"/>
    <w:rsid w:val="001C6BF1"/>
    <w:rsid w:val="001F7BF6"/>
    <w:rsid w:val="00205C3C"/>
    <w:rsid w:val="00215E6D"/>
    <w:rsid w:val="0022168D"/>
    <w:rsid w:val="0022739E"/>
    <w:rsid w:val="002452A8"/>
    <w:rsid w:val="002465A5"/>
    <w:rsid w:val="00280271"/>
    <w:rsid w:val="002824C7"/>
    <w:rsid w:val="00284AA2"/>
    <w:rsid w:val="002A0849"/>
    <w:rsid w:val="002A6022"/>
    <w:rsid w:val="002B6E38"/>
    <w:rsid w:val="002B6ED0"/>
    <w:rsid w:val="002C1EA1"/>
    <w:rsid w:val="002D5B58"/>
    <w:rsid w:val="003006DF"/>
    <w:rsid w:val="00321774"/>
    <w:rsid w:val="00342F86"/>
    <w:rsid w:val="003568E7"/>
    <w:rsid w:val="00357990"/>
    <w:rsid w:val="003738BC"/>
    <w:rsid w:val="0037611D"/>
    <w:rsid w:val="00390FB6"/>
    <w:rsid w:val="003A672B"/>
    <w:rsid w:val="003B23BC"/>
    <w:rsid w:val="003C3470"/>
    <w:rsid w:val="003D0786"/>
    <w:rsid w:val="003D5DA5"/>
    <w:rsid w:val="003D5F15"/>
    <w:rsid w:val="003F11D5"/>
    <w:rsid w:val="00411061"/>
    <w:rsid w:val="00411A9D"/>
    <w:rsid w:val="00414D72"/>
    <w:rsid w:val="00417207"/>
    <w:rsid w:val="004255D7"/>
    <w:rsid w:val="00433084"/>
    <w:rsid w:val="00443567"/>
    <w:rsid w:val="00461B47"/>
    <w:rsid w:val="00473845"/>
    <w:rsid w:val="0048165D"/>
    <w:rsid w:val="00487AB9"/>
    <w:rsid w:val="004A6D69"/>
    <w:rsid w:val="004B7218"/>
    <w:rsid w:val="004C2455"/>
    <w:rsid w:val="004D0D61"/>
    <w:rsid w:val="004D18FE"/>
    <w:rsid w:val="004D5EDC"/>
    <w:rsid w:val="00511FDA"/>
    <w:rsid w:val="005147E2"/>
    <w:rsid w:val="00516B35"/>
    <w:rsid w:val="00521102"/>
    <w:rsid w:val="005223BC"/>
    <w:rsid w:val="005317CB"/>
    <w:rsid w:val="00532115"/>
    <w:rsid w:val="0053481B"/>
    <w:rsid w:val="005365E0"/>
    <w:rsid w:val="00541659"/>
    <w:rsid w:val="00571BE3"/>
    <w:rsid w:val="00571C4E"/>
    <w:rsid w:val="00576BBE"/>
    <w:rsid w:val="00582297"/>
    <w:rsid w:val="005932FF"/>
    <w:rsid w:val="005A1D97"/>
    <w:rsid w:val="005A3E44"/>
    <w:rsid w:val="005A43E1"/>
    <w:rsid w:val="005B45C1"/>
    <w:rsid w:val="005D4C20"/>
    <w:rsid w:val="005E09BF"/>
    <w:rsid w:val="005E74D2"/>
    <w:rsid w:val="005F1443"/>
    <w:rsid w:val="0063659F"/>
    <w:rsid w:val="00641898"/>
    <w:rsid w:val="0065306A"/>
    <w:rsid w:val="00661342"/>
    <w:rsid w:val="00684E1A"/>
    <w:rsid w:val="00695D6D"/>
    <w:rsid w:val="006A1D88"/>
    <w:rsid w:val="006B1DA5"/>
    <w:rsid w:val="006B4A06"/>
    <w:rsid w:val="006D6F0C"/>
    <w:rsid w:val="006E1509"/>
    <w:rsid w:val="00707A8E"/>
    <w:rsid w:val="0072345B"/>
    <w:rsid w:val="0075374E"/>
    <w:rsid w:val="00754E12"/>
    <w:rsid w:val="00757499"/>
    <w:rsid w:val="0077308C"/>
    <w:rsid w:val="00776070"/>
    <w:rsid w:val="007972F8"/>
    <w:rsid w:val="007B0559"/>
    <w:rsid w:val="007D631D"/>
    <w:rsid w:val="00831380"/>
    <w:rsid w:val="00837319"/>
    <w:rsid w:val="00861365"/>
    <w:rsid w:val="008731EE"/>
    <w:rsid w:val="00896DE5"/>
    <w:rsid w:val="008A0807"/>
    <w:rsid w:val="008A5ACB"/>
    <w:rsid w:val="008B092B"/>
    <w:rsid w:val="009075F7"/>
    <w:rsid w:val="009211B9"/>
    <w:rsid w:val="0092434A"/>
    <w:rsid w:val="00930949"/>
    <w:rsid w:val="009510B5"/>
    <w:rsid w:val="00953ED4"/>
    <w:rsid w:val="00954F35"/>
    <w:rsid w:val="00960DE2"/>
    <w:rsid w:val="0097363C"/>
    <w:rsid w:val="00976D8D"/>
    <w:rsid w:val="00981028"/>
    <w:rsid w:val="009A115D"/>
    <w:rsid w:val="009A33FA"/>
    <w:rsid w:val="009A7C80"/>
    <w:rsid w:val="009D5363"/>
    <w:rsid w:val="00A05D5B"/>
    <w:rsid w:val="00A07715"/>
    <w:rsid w:val="00A136EF"/>
    <w:rsid w:val="00A41B39"/>
    <w:rsid w:val="00A4617A"/>
    <w:rsid w:val="00A608CA"/>
    <w:rsid w:val="00A637D6"/>
    <w:rsid w:val="00A66C4D"/>
    <w:rsid w:val="00A73420"/>
    <w:rsid w:val="00A74F99"/>
    <w:rsid w:val="00A82249"/>
    <w:rsid w:val="00A95062"/>
    <w:rsid w:val="00AB3865"/>
    <w:rsid w:val="00AD2C16"/>
    <w:rsid w:val="00AE31A4"/>
    <w:rsid w:val="00AE7E89"/>
    <w:rsid w:val="00AF213B"/>
    <w:rsid w:val="00AF31A7"/>
    <w:rsid w:val="00B11FFE"/>
    <w:rsid w:val="00B45F20"/>
    <w:rsid w:val="00B50132"/>
    <w:rsid w:val="00B52637"/>
    <w:rsid w:val="00B60B2D"/>
    <w:rsid w:val="00B63929"/>
    <w:rsid w:val="00B656B8"/>
    <w:rsid w:val="00B65ED0"/>
    <w:rsid w:val="00B6673E"/>
    <w:rsid w:val="00B84773"/>
    <w:rsid w:val="00B86D56"/>
    <w:rsid w:val="00B873E4"/>
    <w:rsid w:val="00BA365E"/>
    <w:rsid w:val="00BA501A"/>
    <w:rsid w:val="00BB19E9"/>
    <w:rsid w:val="00BB5C58"/>
    <w:rsid w:val="00BD0DFE"/>
    <w:rsid w:val="00BD2A88"/>
    <w:rsid w:val="00BD6B28"/>
    <w:rsid w:val="00BF2F3F"/>
    <w:rsid w:val="00C22A30"/>
    <w:rsid w:val="00C23666"/>
    <w:rsid w:val="00C334ED"/>
    <w:rsid w:val="00C71CC6"/>
    <w:rsid w:val="00CC767A"/>
    <w:rsid w:val="00CD5501"/>
    <w:rsid w:val="00CE2538"/>
    <w:rsid w:val="00CE6CF7"/>
    <w:rsid w:val="00CE7704"/>
    <w:rsid w:val="00CF084F"/>
    <w:rsid w:val="00CF61C4"/>
    <w:rsid w:val="00D10F98"/>
    <w:rsid w:val="00D13865"/>
    <w:rsid w:val="00D3193C"/>
    <w:rsid w:val="00D43005"/>
    <w:rsid w:val="00D850E6"/>
    <w:rsid w:val="00DA189C"/>
    <w:rsid w:val="00DA68D4"/>
    <w:rsid w:val="00DB48A6"/>
    <w:rsid w:val="00DC665B"/>
    <w:rsid w:val="00DD1641"/>
    <w:rsid w:val="00DE74FF"/>
    <w:rsid w:val="00E07805"/>
    <w:rsid w:val="00E26C10"/>
    <w:rsid w:val="00E31E5C"/>
    <w:rsid w:val="00E42DDE"/>
    <w:rsid w:val="00E54DFC"/>
    <w:rsid w:val="00E63FC1"/>
    <w:rsid w:val="00E64079"/>
    <w:rsid w:val="00E8134F"/>
    <w:rsid w:val="00E82F50"/>
    <w:rsid w:val="00EA0521"/>
    <w:rsid w:val="00EC0B7B"/>
    <w:rsid w:val="00EC3DBB"/>
    <w:rsid w:val="00EC41AB"/>
    <w:rsid w:val="00F256A1"/>
    <w:rsid w:val="00F33B06"/>
    <w:rsid w:val="00F42D26"/>
    <w:rsid w:val="00F44755"/>
    <w:rsid w:val="00F600BB"/>
    <w:rsid w:val="00F64BAB"/>
    <w:rsid w:val="00FC28D4"/>
    <w:rsid w:val="00FF3E5E"/>
    <w:rsid w:val="00FF4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4C0D6"/>
  <w15:chartTrackingRefBased/>
  <w15:docId w15:val="{862717AD-16D8-4320-94D4-5F6C615AA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134F"/>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134F"/>
    <w:rPr>
      <w:color w:val="0563C1"/>
      <w:u w:val="single"/>
    </w:rPr>
  </w:style>
  <w:style w:type="paragraph" w:styleId="ListParagraph">
    <w:name w:val="List Paragraph"/>
    <w:basedOn w:val="Normal"/>
    <w:uiPriority w:val="34"/>
    <w:qFormat/>
    <w:rsid w:val="00E8134F"/>
    <w:pPr>
      <w:ind w:left="720"/>
    </w:pPr>
    <w:rPr>
      <w:rFonts w:ascii="Times New Roman" w:hAnsi="Times New Roman" w:cs="Times New Roman"/>
      <w:sz w:val="24"/>
      <w:szCs w:val="24"/>
    </w:rPr>
  </w:style>
  <w:style w:type="paragraph" w:customStyle="1" w:styleId="Default">
    <w:name w:val="Default"/>
    <w:rsid w:val="00CE7704"/>
    <w:pPr>
      <w:autoSpaceDE w:val="0"/>
      <w:autoSpaceDN w:val="0"/>
      <w:adjustRightInd w:val="0"/>
    </w:pPr>
    <w:rPr>
      <w:rFonts w:ascii="Tahoma" w:hAnsi="Tahoma" w:cs="Tahoma"/>
      <w:color w:val="000000"/>
      <w:sz w:val="24"/>
      <w:szCs w:val="24"/>
    </w:rPr>
  </w:style>
  <w:style w:type="character" w:styleId="FollowedHyperlink">
    <w:name w:val="FollowedHyperlink"/>
    <w:basedOn w:val="DefaultParagraphFont"/>
    <w:uiPriority w:val="99"/>
    <w:semiHidden/>
    <w:unhideWhenUsed/>
    <w:rsid w:val="00CE7704"/>
    <w:rPr>
      <w:color w:val="954F72" w:themeColor="followedHyperlink"/>
      <w:u w:val="single"/>
    </w:rPr>
  </w:style>
  <w:style w:type="paragraph" w:styleId="BodyText">
    <w:name w:val="Body Text"/>
    <w:basedOn w:val="Normal"/>
    <w:link w:val="BodyTextChar"/>
    <w:uiPriority w:val="1"/>
    <w:qFormat/>
    <w:rsid w:val="00571BE3"/>
    <w:pPr>
      <w:widowControl w:val="0"/>
      <w:ind w:left="840"/>
    </w:pPr>
    <w:rPr>
      <w:rFonts w:ascii="Times New Roman" w:eastAsia="Times New Roman" w:hAnsi="Times New Roman" w:cstheme="minorBidi"/>
      <w:sz w:val="24"/>
      <w:szCs w:val="24"/>
    </w:rPr>
  </w:style>
  <w:style w:type="character" w:customStyle="1" w:styleId="BodyTextChar">
    <w:name w:val="Body Text Char"/>
    <w:basedOn w:val="DefaultParagraphFont"/>
    <w:link w:val="BodyText"/>
    <w:uiPriority w:val="1"/>
    <w:rsid w:val="00571BE3"/>
    <w:rPr>
      <w:rFonts w:ascii="Times New Roman" w:eastAsia="Times New Roman" w:hAnsi="Times New Roman"/>
      <w:sz w:val="24"/>
      <w:szCs w:val="24"/>
    </w:rPr>
  </w:style>
  <w:style w:type="paragraph" w:customStyle="1" w:styleId="xmsonormal">
    <w:name w:val="x_msonormal"/>
    <w:basedOn w:val="Normal"/>
    <w:rsid w:val="00215E6D"/>
  </w:style>
  <w:style w:type="character" w:customStyle="1" w:styleId="ms-rtefontface-1">
    <w:name w:val="ms-rtefontface-1"/>
    <w:basedOn w:val="DefaultParagraphFont"/>
    <w:rsid w:val="00417207"/>
  </w:style>
  <w:style w:type="character" w:customStyle="1" w:styleId="ms-rtethemeforecolor-5-5">
    <w:name w:val="ms-rtethemeforecolor-5-5"/>
    <w:basedOn w:val="DefaultParagraphFont"/>
    <w:rsid w:val="00417207"/>
  </w:style>
  <w:style w:type="character" w:styleId="Strong">
    <w:name w:val="Strong"/>
    <w:basedOn w:val="DefaultParagraphFont"/>
    <w:uiPriority w:val="22"/>
    <w:qFormat/>
    <w:rsid w:val="00417207"/>
    <w:rPr>
      <w:b/>
      <w:bCs/>
    </w:rPr>
  </w:style>
  <w:style w:type="character" w:styleId="CommentReference">
    <w:name w:val="annotation reference"/>
    <w:basedOn w:val="DefaultParagraphFont"/>
    <w:uiPriority w:val="99"/>
    <w:semiHidden/>
    <w:unhideWhenUsed/>
    <w:rsid w:val="00CE6CF7"/>
    <w:rPr>
      <w:sz w:val="16"/>
      <w:szCs w:val="16"/>
    </w:rPr>
  </w:style>
  <w:style w:type="paragraph" w:styleId="CommentText">
    <w:name w:val="annotation text"/>
    <w:basedOn w:val="Normal"/>
    <w:link w:val="CommentTextChar"/>
    <w:uiPriority w:val="99"/>
    <w:semiHidden/>
    <w:unhideWhenUsed/>
    <w:rsid w:val="00CE6CF7"/>
    <w:rPr>
      <w:sz w:val="20"/>
      <w:szCs w:val="20"/>
    </w:rPr>
  </w:style>
  <w:style w:type="character" w:customStyle="1" w:styleId="CommentTextChar">
    <w:name w:val="Comment Text Char"/>
    <w:basedOn w:val="DefaultParagraphFont"/>
    <w:link w:val="CommentText"/>
    <w:uiPriority w:val="99"/>
    <w:semiHidden/>
    <w:rsid w:val="00CE6CF7"/>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CE6CF7"/>
    <w:rPr>
      <w:b/>
      <w:bCs/>
    </w:rPr>
  </w:style>
  <w:style w:type="character" w:customStyle="1" w:styleId="CommentSubjectChar">
    <w:name w:val="Comment Subject Char"/>
    <w:basedOn w:val="CommentTextChar"/>
    <w:link w:val="CommentSubject"/>
    <w:uiPriority w:val="99"/>
    <w:semiHidden/>
    <w:rsid w:val="00CE6CF7"/>
    <w:rPr>
      <w:rFonts w:ascii="Calibri" w:hAnsi="Calibri" w:cs="Calibri"/>
      <w:b/>
      <w:bCs/>
      <w:sz w:val="20"/>
      <w:szCs w:val="20"/>
    </w:rPr>
  </w:style>
  <w:style w:type="paragraph" w:styleId="BalloonText">
    <w:name w:val="Balloon Text"/>
    <w:basedOn w:val="Normal"/>
    <w:link w:val="BalloonTextChar"/>
    <w:uiPriority w:val="99"/>
    <w:semiHidden/>
    <w:unhideWhenUsed/>
    <w:rsid w:val="00CE6C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6CF7"/>
    <w:rPr>
      <w:rFonts w:ascii="Segoe UI" w:hAnsi="Segoe UI" w:cs="Segoe UI"/>
      <w:sz w:val="18"/>
      <w:szCs w:val="18"/>
    </w:rPr>
  </w:style>
  <w:style w:type="paragraph" w:styleId="Revision">
    <w:name w:val="Revision"/>
    <w:hidden/>
    <w:uiPriority w:val="99"/>
    <w:semiHidden/>
    <w:rsid w:val="00342F86"/>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76035">
      <w:bodyDiv w:val="1"/>
      <w:marLeft w:val="0"/>
      <w:marRight w:val="0"/>
      <w:marTop w:val="0"/>
      <w:marBottom w:val="0"/>
      <w:divBdr>
        <w:top w:val="none" w:sz="0" w:space="0" w:color="auto"/>
        <w:left w:val="none" w:sz="0" w:space="0" w:color="auto"/>
        <w:bottom w:val="none" w:sz="0" w:space="0" w:color="auto"/>
        <w:right w:val="none" w:sz="0" w:space="0" w:color="auto"/>
      </w:divBdr>
    </w:div>
    <w:div w:id="312754823">
      <w:bodyDiv w:val="1"/>
      <w:marLeft w:val="0"/>
      <w:marRight w:val="0"/>
      <w:marTop w:val="0"/>
      <w:marBottom w:val="0"/>
      <w:divBdr>
        <w:top w:val="none" w:sz="0" w:space="0" w:color="auto"/>
        <w:left w:val="none" w:sz="0" w:space="0" w:color="auto"/>
        <w:bottom w:val="none" w:sz="0" w:space="0" w:color="auto"/>
        <w:right w:val="none" w:sz="0" w:space="0" w:color="auto"/>
      </w:divBdr>
    </w:div>
    <w:div w:id="740098216">
      <w:bodyDiv w:val="1"/>
      <w:marLeft w:val="0"/>
      <w:marRight w:val="0"/>
      <w:marTop w:val="0"/>
      <w:marBottom w:val="0"/>
      <w:divBdr>
        <w:top w:val="none" w:sz="0" w:space="0" w:color="auto"/>
        <w:left w:val="none" w:sz="0" w:space="0" w:color="auto"/>
        <w:bottom w:val="none" w:sz="0" w:space="0" w:color="auto"/>
        <w:right w:val="none" w:sz="0" w:space="0" w:color="auto"/>
      </w:divBdr>
    </w:div>
    <w:div w:id="914053879">
      <w:bodyDiv w:val="1"/>
      <w:marLeft w:val="0"/>
      <w:marRight w:val="0"/>
      <w:marTop w:val="0"/>
      <w:marBottom w:val="0"/>
      <w:divBdr>
        <w:top w:val="none" w:sz="0" w:space="0" w:color="auto"/>
        <w:left w:val="none" w:sz="0" w:space="0" w:color="auto"/>
        <w:bottom w:val="none" w:sz="0" w:space="0" w:color="auto"/>
        <w:right w:val="none" w:sz="0" w:space="0" w:color="auto"/>
      </w:divBdr>
    </w:div>
    <w:div w:id="1323312984">
      <w:bodyDiv w:val="1"/>
      <w:marLeft w:val="0"/>
      <w:marRight w:val="0"/>
      <w:marTop w:val="0"/>
      <w:marBottom w:val="0"/>
      <w:divBdr>
        <w:top w:val="none" w:sz="0" w:space="0" w:color="auto"/>
        <w:left w:val="none" w:sz="0" w:space="0" w:color="auto"/>
        <w:bottom w:val="none" w:sz="0" w:space="0" w:color="auto"/>
        <w:right w:val="none" w:sz="0" w:space="0" w:color="auto"/>
      </w:divBdr>
    </w:div>
    <w:div w:id="1776169903">
      <w:bodyDiv w:val="1"/>
      <w:marLeft w:val="0"/>
      <w:marRight w:val="0"/>
      <w:marTop w:val="0"/>
      <w:marBottom w:val="0"/>
      <w:divBdr>
        <w:top w:val="none" w:sz="0" w:space="0" w:color="auto"/>
        <w:left w:val="none" w:sz="0" w:space="0" w:color="auto"/>
        <w:bottom w:val="none" w:sz="0" w:space="0" w:color="auto"/>
        <w:right w:val="none" w:sz="0" w:space="0" w:color="auto"/>
      </w:divBdr>
    </w:div>
    <w:div w:id="209532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suhsc.edu/administration/accounting/Travel%20Checklist.xlsx" TargetMode="External"/><Relationship Id="rId13" Type="http://schemas.openxmlformats.org/officeDocument/2006/relationships/hyperlink" Target="https://www.gsa.gov/travel/plan-book/per-diem-rates" TargetMode="External"/><Relationship Id="rId18" Type="http://schemas.openxmlformats.org/officeDocument/2006/relationships/hyperlink" Target="https://www.lsuhsc.edu/administration/accounting/travel.aspx" TargetMode="External"/><Relationship Id="rId26" Type="http://schemas.openxmlformats.org/officeDocument/2006/relationships/hyperlink" Target="https://www.lsuhsc.edu/administration/accounting/FY24_AppendixA.pdf" TargetMode="External"/><Relationship Id="rId3" Type="http://schemas.openxmlformats.org/officeDocument/2006/relationships/styles" Target="styles.xml"/><Relationship Id="rId21" Type="http://schemas.openxmlformats.org/officeDocument/2006/relationships/hyperlink" Target="https://www.uspark.net/locations/veterans/reservations/louisiana-state-employees-reservation-form/" TargetMode="External"/><Relationship Id="rId7" Type="http://schemas.openxmlformats.org/officeDocument/2006/relationships/hyperlink" Target="https://www.lsuhsc.edu/administration/accounting/travel.aspx" TargetMode="External"/><Relationship Id="rId12" Type="http://schemas.openxmlformats.org/officeDocument/2006/relationships/hyperlink" Target="https://legacy.cbtravel.com/business/profile/stateofla/" TargetMode="External"/><Relationship Id="rId17" Type="http://schemas.openxmlformats.org/officeDocument/2006/relationships/hyperlink" Target="https://www.lsuhsc.edu/administration/accounting/travel.aspx" TargetMode="External"/><Relationship Id="rId25" Type="http://schemas.openxmlformats.org/officeDocument/2006/relationships/hyperlink" Target="https://sph.lsuhsc.edu/wp-content/uploads/2021/01/CM-67-Work-Related-Off-Campus-Activity-Policy.pdf" TargetMode="External"/><Relationship Id="rId2" Type="http://schemas.openxmlformats.org/officeDocument/2006/relationships/numbering" Target="numbering.xml"/><Relationship Id="rId16" Type="http://schemas.openxmlformats.org/officeDocument/2006/relationships/hyperlink" Target="https://www.lsuhsc.edu/administration/accounting/travel.aspx" TargetMode="External"/><Relationship Id="rId20" Type="http://schemas.openxmlformats.org/officeDocument/2006/relationships/hyperlink" Target="https://www.medschool.lsuhsc.edu/faculty_affairs/international_travel.asp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lsuhsc.edu/administration/accounting/FY25%20PM13.pdf" TargetMode="External"/><Relationship Id="rId11" Type="http://schemas.openxmlformats.org/officeDocument/2006/relationships/hyperlink" Target="https://app.cbtat.com/" TargetMode="External"/><Relationship Id="rId24"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www.gsa.gov/travel/plan-book/per-diem-rates" TargetMode="External"/><Relationship Id="rId23" Type="http://schemas.openxmlformats.org/officeDocument/2006/relationships/hyperlink" Target="https://www.doa.la.gov/media/xytfelak/ethics-disclosure-form.pdf" TargetMode="External"/><Relationship Id="rId28" Type="http://schemas.openxmlformats.org/officeDocument/2006/relationships/hyperlink" Target="https://www.medschool.lsuhsc.edu/faculty_affairs/international_travel.aspx" TargetMode="External"/><Relationship Id="rId10" Type="http://schemas.openxmlformats.org/officeDocument/2006/relationships/hyperlink" Target="https://www.lsuhsc.edu/administration/accounting/travel.aspx" TargetMode="External"/><Relationship Id="rId19" Type="http://schemas.openxmlformats.org/officeDocument/2006/relationships/hyperlink" Target="https://www.gsa.gov/travel/plan-book/per-diem-rates" TargetMode="External"/><Relationship Id="rId4" Type="http://schemas.openxmlformats.org/officeDocument/2006/relationships/settings" Target="settings.xml"/><Relationship Id="rId9" Type="http://schemas.openxmlformats.org/officeDocument/2006/relationships/hyperlink" Target="https://www.lsuhsc.edu/administration/accounting/FY25%20Travel%20Pocket%20Guide.docx" TargetMode="External"/><Relationship Id="rId14" Type="http://schemas.openxmlformats.org/officeDocument/2006/relationships/hyperlink" Target="https://www.gsa.gov/travel/plan-book/per-diem-rates/per-diem-rates-results?action=perdiems_report&amp;fiscal_year=2023&amp;state=WA&amp;city=&amp;zip=" TargetMode="External"/><Relationship Id="rId22" Type="http://schemas.openxmlformats.org/officeDocument/2006/relationships/hyperlink" Target="https://www.lsuhsc.edu/administration/accounting/docs/TaxExemption-TravelExpense2019.pdf" TargetMode="External"/><Relationship Id="rId27" Type="http://schemas.openxmlformats.org/officeDocument/2006/relationships/hyperlink" Target="https://www.lsuhsc.edu/administration/accounting/FY24_AppendixB.pdf"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EB5E4-0223-4863-A72F-51B446138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1561</Words>
  <Characters>8898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Andrus, Ashley M.</dc:creator>
  <cp:keywords/>
  <dc:description/>
  <cp:lastModifiedBy>Hawkins, Dylan E.</cp:lastModifiedBy>
  <cp:revision>6</cp:revision>
  <dcterms:created xsi:type="dcterms:W3CDTF">2024-07-03T14:08:00Z</dcterms:created>
  <dcterms:modified xsi:type="dcterms:W3CDTF">2024-07-03T15:20:00Z</dcterms:modified>
</cp:coreProperties>
</file>